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01C" w:rsidRPr="00985EDF" w:rsidRDefault="007D77B0" w:rsidP="00483088">
      <w:pPr>
        <w:jc w:val="center"/>
        <w:rPr>
          <w:color w:val="000000" w:themeColor="text1"/>
          <w:sz w:val="28"/>
          <w:szCs w:val="28"/>
          <w:lang w:val="bs-Latn-BA"/>
        </w:rPr>
      </w:pPr>
      <w:r>
        <w:rPr>
          <w:color w:val="000000" w:themeColor="text1"/>
          <w:sz w:val="28"/>
          <w:szCs w:val="28"/>
          <w:lang w:val="bs-Latn-BA"/>
        </w:rPr>
        <w:t>КОМИСИЈА</w:t>
      </w:r>
      <w:r w:rsidR="0064701C" w:rsidRPr="00985EDF">
        <w:rPr>
          <w:color w:val="000000" w:themeColor="text1"/>
          <w:sz w:val="28"/>
          <w:szCs w:val="28"/>
          <w:lang w:val="bs-Latn-BA"/>
        </w:rPr>
        <w:t xml:space="preserve"> </w:t>
      </w:r>
      <w:r>
        <w:rPr>
          <w:color w:val="000000" w:themeColor="text1"/>
          <w:sz w:val="28"/>
          <w:szCs w:val="28"/>
          <w:lang w:val="bs-Latn-BA"/>
        </w:rPr>
        <w:t>ЗА</w:t>
      </w:r>
      <w:r w:rsidR="0064701C" w:rsidRPr="00985EDF">
        <w:rPr>
          <w:color w:val="000000" w:themeColor="text1"/>
          <w:sz w:val="28"/>
          <w:szCs w:val="28"/>
          <w:lang w:val="bs-Latn-BA"/>
        </w:rPr>
        <w:t xml:space="preserve"> </w:t>
      </w:r>
      <w:r>
        <w:rPr>
          <w:color w:val="000000" w:themeColor="text1"/>
          <w:sz w:val="28"/>
          <w:szCs w:val="28"/>
          <w:lang w:val="bs-Latn-BA"/>
        </w:rPr>
        <w:t>РАЧУНОВОДСТВО</w:t>
      </w:r>
      <w:r w:rsidR="0064701C" w:rsidRPr="00985EDF">
        <w:rPr>
          <w:color w:val="000000" w:themeColor="text1"/>
          <w:sz w:val="28"/>
          <w:szCs w:val="28"/>
          <w:lang w:val="bs-Latn-BA"/>
        </w:rPr>
        <w:t xml:space="preserve"> </w:t>
      </w:r>
      <w:r>
        <w:rPr>
          <w:color w:val="000000" w:themeColor="text1"/>
          <w:sz w:val="28"/>
          <w:szCs w:val="28"/>
          <w:lang w:val="bs-Latn-BA"/>
        </w:rPr>
        <w:t>И</w:t>
      </w:r>
      <w:r w:rsidR="0064701C" w:rsidRPr="00985EDF">
        <w:rPr>
          <w:color w:val="000000" w:themeColor="text1"/>
          <w:sz w:val="28"/>
          <w:szCs w:val="28"/>
          <w:lang w:val="bs-Latn-BA"/>
        </w:rPr>
        <w:t xml:space="preserve"> </w:t>
      </w:r>
      <w:r>
        <w:rPr>
          <w:color w:val="000000" w:themeColor="text1"/>
          <w:sz w:val="28"/>
          <w:szCs w:val="28"/>
          <w:lang w:val="bs-Latn-BA"/>
        </w:rPr>
        <w:t>РЕВИЗИЈУ</w:t>
      </w:r>
      <w:r w:rsidR="0064701C" w:rsidRPr="00985EDF">
        <w:rPr>
          <w:color w:val="000000" w:themeColor="text1"/>
          <w:sz w:val="28"/>
          <w:szCs w:val="28"/>
          <w:lang w:val="bs-Latn-BA"/>
        </w:rPr>
        <w:t xml:space="preserve"> </w:t>
      </w:r>
    </w:p>
    <w:p w:rsidR="0064701C" w:rsidRPr="00985EDF" w:rsidRDefault="007D77B0" w:rsidP="00862438">
      <w:pPr>
        <w:jc w:val="center"/>
        <w:rPr>
          <w:color w:val="000000" w:themeColor="text1"/>
          <w:sz w:val="28"/>
          <w:szCs w:val="28"/>
          <w:lang w:val="bs-Latn-BA"/>
        </w:rPr>
      </w:pPr>
      <w:r>
        <w:rPr>
          <w:color w:val="000000" w:themeColor="text1"/>
          <w:sz w:val="28"/>
          <w:szCs w:val="28"/>
          <w:lang w:val="bs-Latn-BA"/>
        </w:rPr>
        <w:t>БОСНЕ</w:t>
      </w:r>
      <w:r w:rsidR="0064701C" w:rsidRPr="00985EDF">
        <w:rPr>
          <w:color w:val="000000" w:themeColor="text1"/>
          <w:sz w:val="28"/>
          <w:szCs w:val="28"/>
          <w:lang w:val="bs-Latn-BA"/>
        </w:rPr>
        <w:t xml:space="preserve"> </w:t>
      </w:r>
      <w:r>
        <w:rPr>
          <w:color w:val="000000" w:themeColor="text1"/>
          <w:sz w:val="28"/>
          <w:szCs w:val="28"/>
          <w:lang w:val="bs-Latn-BA"/>
        </w:rPr>
        <w:t>И</w:t>
      </w:r>
      <w:r w:rsidR="0064701C" w:rsidRPr="00985EDF">
        <w:rPr>
          <w:color w:val="000000" w:themeColor="text1"/>
          <w:sz w:val="28"/>
          <w:szCs w:val="28"/>
          <w:lang w:val="bs-Latn-BA"/>
        </w:rPr>
        <w:t xml:space="preserve"> </w:t>
      </w:r>
      <w:r>
        <w:rPr>
          <w:color w:val="000000" w:themeColor="text1"/>
          <w:sz w:val="28"/>
          <w:szCs w:val="28"/>
          <w:lang w:val="bs-Latn-BA"/>
        </w:rPr>
        <w:t>ХЕРЦЕГОВИНЕ</w:t>
      </w:r>
    </w:p>
    <w:p w:rsidR="0064701C" w:rsidRPr="00985EDF" w:rsidRDefault="0064701C" w:rsidP="00862438">
      <w:pPr>
        <w:jc w:val="center"/>
        <w:rPr>
          <w:b/>
          <w:color w:val="000000" w:themeColor="text1"/>
          <w:lang w:val="bs-Latn-BA"/>
        </w:rPr>
      </w:pPr>
    </w:p>
    <w:p w:rsidR="0064701C" w:rsidRPr="00985EDF" w:rsidRDefault="007D77B0" w:rsidP="00862438">
      <w:pPr>
        <w:jc w:val="center"/>
        <w:rPr>
          <w:color w:val="000000" w:themeColor="text1"/>
          <w:lang w:val="bs-Latn-BA"/>
        </w:rPr>
      </w:pPr>
      <w:r>
        <w:rPr>
          <w:color w:val="000000" w:themeColor="text1"/>
          <w:lang w:val="bs-Latn-BA"/>
        </w:rPr>
        <w:t>ИСПИТ</w:t>
      </w:r>
      <w:r w:rsidR="0064701C" w:rsidRPr="00985EDF">
        <w:rPr>
          <w:color w:val="000000" w:themeColor="text1"/>
          <w:lang w:val="bs-Latn-BA"/>
        </w:rPr>
        <w:t xml:space="preserve"> </w:t>
      </w:r>
      <w:r>
        <w:rPr>
          <w:color w:val="000000" w:themeColor="text1"/>
          <w:lang w:val="bs-Latn-BA"/>
        </w:rPr>
        <w:t>ЗА</w:t>
      </w:r>
      <w:r w:rsidR="0064701C" w:rsidRPr="00985EDF">
        <w:rPr>
          <w:color w:val="000000" w:themeColor="text1"/>
          <w:lang w:val="bs-Latn-BA"/>
        </w:rPr>
        <w:t xml:space="preserve"> </w:t>
      </w:r>
      <w:r>
        <w:rPr>
          <w:color w:val="000000" w:themeColor="text1"/>
          <w:lang w:val="bs-Latn-BA"/>
        </w:rPr>
        <w:t>СТИЦАЊЕ</w:t>
      </w:r>
      <w:r w:rsidR="0064701C" w:rsidRPr="00985EDF">
        <w:rPr>
          <w:color w:val="000000" w:themeColor="text1"/>
          <w:lang w:val="bs-Latn-BA"/>
        </w:rPr>
        <w:t xml:space="preserve"> </w:t>
      </w:r>
      <w:r>
        <w:rPr>
          <w:color w:val="000000" w:themeColor="text1"/>
          <w:lang w:val="bs-Latn-BA"/>
        </w:rPr>
        <w:t>ПРОФЕСИОНАЛНОГ</w:t>
      </w:r>
      <w:r w:rsidR="0064701C" w:rsidRPr="00985EDF">
        <w:rPr>
          <w:color w:val="000000" w:themeColor="text1"/>
          <w:lang w:val="bs-Latn-BA"/>
        </w:rPr>
        <w:t xml:space="preserve"> </w:t>
      </w:r>
      <w:r>
        <w:rPr>
          <w:color w:val="000000" w:themeColor="text1"/>
          <w:lang w:val="bs-Latn-BA"/>
        </w:rPr>
        <w:t>ЗВАЊА</w:t>
      </w:r>
    </w:p>
    <w:p w:rsidR="0064701C" w:rsidRPr="00985EDF" w:rsidRDefault="00BC4B68" w:rsidP="00862438">
      <w:pPr>
        <w:jc w:val="center"/>
        <w:rPr>
          <w:b/>
          <w:color w:val="000000" w:themeColor="text1"/>
          <w:lang w:val="bs-Latn-BA"/>
        </w:rPr>
      </w:pPr>
      <w:r>
        <w:rPr>
          <w:b/>
          <w:color w:val="000000" w:themeColor="text1"/>
          <w:lang/>
        </w:rPr>
        <w:t>С</w:t>
      </w:r>
      <w:r w:rsidR="007D77B0">
        <w:rPr>
          <w:b/>
          <w:color w:val="000000" w:themeColor="text1"/>
          <w:lang w:val="sr-Cyrl-CS"/>
        </w:rPr>
        <w:t>ЕРТИФИ</w:t>
      </w:r>
      <w:r>
        <w:rPr>
          <w:b/>
          <w:color w:val="000000" w:themeColor="text1"/>
          <w:lang/>
        </w:rPr>
        <w:t>КОВ</w:t>
      </w:r>
      <w:r w:rsidR="007D77B0">
        <w:rPr>
          <w:b/>
          <w:color w:val="000000" w:themeColor="text1"/>
          <w:lang w:val="sr-Cyrl-CS"/>
        </w:rPr>
        <w:t>АНИ</w:t>
      </w:r>
      <w:r w:rsidR="0064701C" w:rsidRPr="00985EDF">
        <w:rPr>
          <w:b/>
          <w:color w:val="000000" w:themeColor="text1"/>
          <w:lang w:val="bs-Latn-BA"/>
        </w:rPr>
        <w:t xml:space="preserve"> </w:t>
      </w:r>
      <w:r w:rsidR="007D77B0">
        <w:rPr>
          <w:b/>
          <w:color w:val="000000" w:themeColor="text1"/>
          <w:lang w:val="bs-Latn-BA"/>
        </w:rPr>
        <w:t>РАЧУНОВОЂА</w:t>
      </w:r>
    </w:p>
    <w:p w:rsidR="0064701C" w:rsidRPr="00985EDF" w:rsidRDefault="0064701C" w:rsidP="00862438">
      <w:pPr>
        <w:jc w:val="center"/>
        <w:rPr>
          <w:color w:val="000000" w:themeColor="text1"/>
          <w:lang w:val="bs-Latn-BA"/>
        </w:rPr>
      </w:pPr>
      <w:r w:rsidRPr="00985EDF">
        <w:rPr>
          <w:color w:val="000000" w:themeColor="text1"/>
          <w:lang w:val="bs-Latn-BA"/>
        </w:rPr>
        <w:t>(</w:t>
      </w:r>
      <w:r w:rsidR="007D77B0">
        <w:rPr>
          <w:color w:val="000000" w:themeColor="text1"/>
          <w:lang w:val="bs-Latn-BA"/>
        </w:rPr>
        <w:t>ИСПИТНИ</w:t>
      </w:r>
      <w:r w:rsidRPr="00985EDF">
        <w:rPr>
          <w:color w:val="000000" w:themeColor="text1"/>
          <w:lang w:val="bs-Latn-BA"/>
        </w:rPr>
        <w:t xml:space="preserve"> </w:t>
      </w:r>
      <w:r w:rsidR="007D77B0">
        <w:rPr>
          <w:color w:val="000000" w:themeColor="text1"/>
          <w:lang w:val="bs-Latn-BA"/>
        </w:rPr>
        <w:t>ТЕРМИН</w:t>
      </w:r>
      <w:r w:rsidRPr="00985EDF">
        <w:rPr>
          <w:color w:val="000000" w:themeColor="text1"/>
          <w:lang w:val="bs-Latn-BA"/>
        </w:rPr>
        <w:t xml:space="preserve">: </w:t>
      </w:r>
      <w:r w:rsidR="007D77B0">
        <w:rPr>
          <w:color w:val="000000" w:themeColor="text1"/>
        </w:rPr>
        <w:t>ЈУНИ</w:t>
      </w:r>
      <w:r w:rsidRPr="00985EDF">
        <w:rPr>
          <w:color w:val="000000" w:themeColor="text1"/>
        </w:rPr>
        <w:t xml:space="preserve"> </w:t>
      </w:r>
      <w:r w:rsidRPr="00985EDF">
        <w:rPr>
          <w:color w:val="000000" w:themeColor="text1"/>
          <w:lang w:val="bs-Latn-BA"/>
        </w:rPr>
        <w:t>201</w:t>
      </w:r>
      <w:r w:rsidR="00713D3F" w:rsidRPr="00985EDF">
        <w:rPr>
          <w:color w:val="000000" w:themeColor="text1"/>
        </w:rPr>
        <w:t>4</w:t>
      </w:r>
      <w:r w:rsidRPr="00985EDF">
        <w:rPr>
          <w:color w:val="000000" w:themeColor="text1"/>
          <w:lang w:val="bs-Latn-BA"/>
        </w:rPr>
        <w:t>.</w:t>
      </w:r>
      <w:r w:rsidR="00713D3F" w:rsidRPr="00985EDF">
        <w:rPr>
          <w:color w:val="000000" w:themeColor="text1"/>
          <w:lang w:val="bs-Latn-BA"/>
        </w:rPr>
        <w:t xml:space="preserve"> </w:t>
      </w:r>
      <w:r w:rsidR="007D77B0">
        <w:rPr>
          <w:color w:val="000000" w:themeColor="text1"/>
          <w:lang w:val="bs-Latn-BA"/>
        </w:rPr>
        <w:t>ГОДИНЕ</w:t>
      </w:r>
      <w:r w:rsidRPr="00985EDF">
        <w:rPr>
          <w:color w:val="000000" w:themeColor="text1"/>
          <w:lang w:val="bs-Latn-BA"/>
        </w:rPr>
        <w:t>)</w:t>
      </w:r>
    </w:p>
    <w:p w:rsidR="0064701C" w:rsidRPr="00985EDF" w:rsidRDefault="0064701C" w:rsidP="00862438">
      <w:pPr>
        <w:jc w:val="center"/>
        <w:rPr>
          <w:b/>
          <w:color w:val="000000" w:themeColor="text1"/>
          <w:lang w:val="bs-Latn-BA"/>
        </w:rPr>
      </w:pPr>
    </w:p>
    <w:p w:rsidR="0064701C" w:rsidRPr="00985EDF" w:rsidRDefault="007D77B0" w:rsidP="00862438">
      <w:pPr>
        <w:jc w:val="center"/>
        <w:rPr>
          <w:color w:val="000000" w:themeColor="text1"/>
          <w:lang w:val="bs-Latn-BA"/>
        </w:rPr>
      </w:pPr>
      <w:r>
        <w:rPr>
          <w:color w:val="000000" w:themeColor="text1"/>
          <w:lang w:val="bs-Latn-BA"/>
        </w:rPr>
        <w:t>ПРЕДМЕТ</w:t>
      </w:r>
      <w:r w:rsidR="0064701C" w:rsidRPr="00985EDF">
        <w:rPr>
          <w:color w:val="000000" w:themeColor="text1"/>
          <w:lang w:val="bs-Latn-BA"/>
        </w:rPr>
        <w:t xml:space="preserve"> 7: </w:t>
      </w:r>
    </w:p>
    <w:p w:rsidR="0064701C" w:rsidRPr="0038360E" w:rsidRDefault="007D77B0" w:rsidP="00862438">
      <w:pPr>
        <w:jc w:val="center"/>
        <w:rPr>
          <w:b/>
          <w:color w:val="000000" w:themeColor="text1"/>
          <w:lang w:val="bs-Latn-BA"/>
        </w:rPr>
      </w:pPr>
      <w:r>
        <w:rPr>
          <w:b/>
          <w:color w:val="000000" w:themeColor="text1"/>
          <w:lang w:val="bs-Latn-BA"/>
        </w:rPr>
        <w:t>ФИНАНСИЈСКО</w:t>
      </w:r>
      <w:r w:rsidR="0064701C" w:rsidRPr="0038360E">
        <w:rPr>
          <w:b/>
          <w:color w:val="000000" w:themeColor="text1"/>
          <w:lang w:val="bs-Latn-BA"/>
        </w:rPr>
        <w:t xml:space="preserve"> </w:t>
      </w:r>
      <w:r>
        <w:rPr>
          <w:b/>
          <w:color w:val="000000" w:themeColor="text1"/>
          <w:lang w:val="bs-Latn-BA"/>
        </w:rPr>
        <w:t>ИЗВЈЕШТАВАЊЕ</w:t>
      </w:r>
      <w:r w:rsidR="0064701C" w:rsidRPr="0038360E">
        <w:rPr>
          <w:b/>
          <w:color w:val="000000" w:themeColor="text1"/>
          <w:lang w:val="bs-Latn-BA"/>
        </w:rPr>
        <w:t xml:space="preserve"> 2</w:t>
      </w:r>
    </w:p>
    <w:p w:rsidR="0064701C" w:rsidRPr="00985EDF" w:rsidRDefault="0064701C" w:rsidP="00862438">
      <w:pPr>
        <w:jc w:val="both"/>
        <w:rPr>
          <w:b/>
          <w:color w:val="000000" w:themeColor="text1"/>
        </w:rPr>
      </w:pPr>
    </w:p>
    <w:p w:rsidR="0064701C" w:rsidRPr="00985EDF" w:rsidRDefault="007D77B0" w:rsidP="00862438">
      <w:pPr>
        <w:jc w:val="both"/>
        <w:rPr>
          <w:b/>
          <w:color w:val="000000" w:themeColor="text1"/>
        </w:rPr>
      </w:pPr>
      <w:r>
        <w:rPr>
          <w:b/>
          <w:color w:val="000000" w:themeColor="text1"/>
          <w:lang w:val="bs-Latn-BA"/>
        </w:rPr>
        <w:t>И</w:t>
      </w:r>
      <w:r w:rsidR="0064701C" w:rsidRPr="00985EDF">
        <w:rPr>
          <w:b/>
          <w:color w:val="000000" w:themeColor="text1"/>
          <w:lang w:val="bs-Latn-BA"/>
        </w:rPr>
        <w:t xml:space="preserve"> - </w:t>
      </w:r>
      <w:r>
        <w:rPr>
          <w:b/>
          <w:color w:val="000000" w:themeColor="text1"/>
          <w:lang w:val="bs-Latn-BA"/>
        </w:rPr>
        <w:t>ТЕСТ</w:t>
      </w:r>
      <w:r w:rsidR="0064701C" w:rsidRPr="00985EDF">
        <w:rPr>
          <w:b/>
          <w:color w:val="000000" w:themeColor="text1"/>
          <w:lang w:val="bs-Latn-BA"/>
        </w:rPr>
        <w:t xml:space="preserve"> </w:t>
      </w:r>
      <w:r>
        <w:rPr>
          <w:b/>
          <w:color w:val="000000" w:themeColor="text1"/>
          <w:lang w:val="bs-Latn-BA"/>
        </w:rPr>
        <w:t>П</w:t>
      </w:r>
      <w:r>
        <w:rPr>
          <w:b/>
          <w:color w:val="000000" w:themeColor="text1"/>
          <w:lang w:val="bs-Cyrl-BA"/>
        </w:rPr>
        <w:t>И</w:t>
      </w:r>
      <w:r>
        <w:rPr>
          <w:b/>
          <w:color w:val="000000" w:themeColor="text1"/>
          <w:lang w:val="bs-Latn-BA"/>
        </w:rPr>
        <w:t>ТАЊ</w:t>
      </w:r>
      <w:r>
        <w:rPr>
          <w:b/>
          <w:color w:val="000000" w:themeColor="text1"/>
        </w:rPr>
        <w:t>А</w:t>
      </w:r>
    </w:p>
    <w:p w:rsidR="000108B5" w:rsidRPr="00985EDF" w:rsidRDefault="000108B5" w:rsidP="00862438">
      <w:pPr>
        <w:jc w:val="both"/>
        <w:rPr>
          <w:b/>
          <w:color w:val="000000" w:themeColor="text1"/>
        </w:rPr>
      </w:pPr>
    </w:p>
    <w:p w:rsidR="00D52CA7" w:rsidRPr="00985EDF" w:rsidRDefault="007D77B0" w:rsidP="0038360E">
      <w:pPr>
        <w:numPr>
          <w:ilvl w:val="0"/>
          <w:numId w:val="29"/>
        </w:numPr>
        <w:jc w:val="both"/>
        <w:rPr>
          <w:b/>
          <w:color w:val="000000" w:themeColor="text1"/>
          <w:lang w:val="sr-Cyrl-CS"/>
        </w:rPr>
      </w:pPr>
      <w:r>
        <w:rPr>
          <w:b/>
          <w:color w:val="000000" w:themeColor="text1"/>
          <w:lang w:val="sr-Cyrl-CS"/>
        </w:rPr>
        <w:t>У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условима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постојања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тренда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смањења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набавних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цијена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залиха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материјала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до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највишег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износа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бруто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финансијског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резултата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у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периоду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довешће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примјена</w:t>
      </w:r>
      <w:r w:rsidR="00D52CA7" w:rsidRPr="00985EDF">
        <w:rPr>
          <w:b/>
          <w:color w:val="000000" w:themeColor="text1"/>
          <w:lang w:val="sr-Cyrl-CS"/>
        </w:rPr>
        <w:t>:</w:t>
      </w:r>
    </w:p>
    <w:p w:rsidR="00D52CA7" w:rsidRPr="0038360E" w:rsidRDefault="007D77B0" w:rsidP="0038360E">
      <w:pPr>
        <w:pStyle w:val="ListParagraph"/>
        <w:numPr>
          <w:ilvl w:val="1"/>
          <w:numId w:val="29"/>
        </w:numPr>
        <w:jc w:val="both"/>
        <w:rPr>
          <w:color w:val="000000" w:themeColor="text1"/>
          <w:lang w:val="sr-Cyrl-CS"/>
        </w:rPr>
      </w:pPr>
      <w:r>
        <w:rPr>
          <w:color w:val="000000" w:themeColor="text1"/>
        </w:rPr>
        <w:t>ФИФО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методе</w:t>
      </w:r>
    </w:p>
    <w:p w:rsidR="00D52CA7" w:rsidRPr="0038360E" w:rsidRDefault="007D77B0" w:rsidP="0038360E">
      <w:pPr>
        <w:pStyle w:val="ListParagraph"/>
        <w:numPr>
          <w:ilvl w:val="1"/>
          <w:numId w:val="29"/>
        </w:numPr>
        <w:jc w:val="both"/>
        <w:rPr>
          <w:color w:val="000000" w:themeColor="text1"/>
          <w:u w:val="single"/>
          <w:lang w:val="sr-Cyrl-CS"/>
        </w:rPr>
      </w:pPr>
      <w:r>
        <w:rPr>
          <w:color w:val="000000" w:themeColor="text1"/>
          <w:u w:val="single"/>
        </w:rPr>
        <w:t>ЛИФО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методе</w:t>
      </w:r>
    </w:p>
    <w:p w:rsidR="00D52CA7" w:rsidRPr="0038360E" w:rsidRDefault="007D77B0" w:rsidP="0038360E">
      <w:pPr>
        <w:pStyle w:val="ListParagraph"/>
        <w:numPr>
          <w:ilvl w:val="1"/>
          <w:numId w:val="29"/>
        </w:numPr>
        <w:jc w:val="both"/>
        <w:rPr>
          <w:color w:val="000000" w:themeColor="text1"/>
          <w:lang w:val="sr-Cyrl-CS"/>
        </w:rPr>
      </w:pPr>
      <w:r>
        <w:rPr>
          <w:color w:val="000000" w:themeColor="text1"/>
          <w:lang w:val="sr-Cyrl-CS"/>
        </w:rPr>
        <w:t>методе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пондерисане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просјечне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цијене</w:t>
      </w:r>
    </w:p>
    <w:p w:rsidR="00D52CA7" w:rsidRPr="0038360E" w:rsidRDefault="007D77B0" w:rsidP="0038360E">
      <w:pPr>
        <w:pStyle w:val="ListParagraph"/>
        <w:numPr>
          <w:ilvl w:val="1"/>
          <w:numId w:val="29"/>
        </w:numPr>
        <w:jc w:val="both"/>
        <w:rPr>
          <w:color w:val="000000" w:themeColor="text1"/>
        </w:rPr>
      </w:pPr>
      <w:r>
        <w:rPr>
          <w:color w:val="000000" w:themeColor="text1"/>
          <w:lang w:val="sr-Cyrl-CS"/>
        </w:rPr>
        <w:t>методе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специфичне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идентификације</w:t>
      </w:r>
    </w:p>
    <w:p w:rsidR="00445B50" w:rsidRPr="00985EDF" w:rsidRDefault="00445B50" w:rsidP="00D52CA7">
      <w:pPr>
        <w:jc w:val="both"/>
        <w:rPr>
          <w:color w:val="000000" w:themeColor="text1"/>
        </w:rPr>
      </w:pPr>
    </w:p>
    <w:p w:rsidR="00D52CA7" w:rsidRPr="00985EDF" w:rsidRDefault="007D77B0" w:rsidP="0038360E">
      <w:pPr>
        <w:numPr>
          <w:ilvl w:val="0"/>
          <w:numId w:val="29"/>
        </w:numPr>
        <w:jc w:val="both"/>
        <w:rPr>
          <w:b/>
          <w:color w:val="000000" w:themeColor="text1"/>
          <w:lang w:val="sr-Cyrl-CS"/>
        </w:rPr>
      </w:pPr>
      <w:r>
        <w:rPr>
          <w:b/>
          <w:color w:val="000000" w:themeColor="text1"/>
          <w:lang w:val="sr-Cyrl-CS"/>
        </w:rPr>
        <w:t>У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складу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са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МРС</w:t>
      </w:r>
      <w:r w:rsidR="00D52CA7" w:rsidRPr="00985EDF">
        <w:rPr>
          <w:b/>
          <w:color w:val="000000" w:themeColor="text1"/>
          <w:lang w:val="sr-Cyrl-CS"/>
        </w:rPr>
        <w:t xml:space="preserve"> 41 – </w:t>
      </w:r>
      <w:r>
        <w:rPr>
          <w:b/>
          <w:color w:val="000000" w:themeColor="text1"/>
          <w:lang w:val="sr-Cyrl-CS"/>
        </w:rPr>
        <w:t>Пољопривреда</w:t>
      </w:r>
      <w:r w:rsidR="00D52CA7" w:rsidRPr="00985EDF">
        <w:rPr>
          <w:b/>
          <w:color w:val="000000" w:themeColor="text1"/>
          <w:lang w:val="sr-Cyrl-CS"/>
        </w:rPr>
        <w:t xml:space="preserve">, </w:t>
      </w:r>
      <w:r>
        <w:rPr>
          <w:b/>
          <w:color w:val="000000" w:themeColor="text1"/>
          <w:lang w:val="sr-Cyrl-CS"/>
        </w:rPr>
        <w:t>залихе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пољопривредних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производа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се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у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првом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билансу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стања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формираном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након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њихове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жетве</w:t>
      </w:r>
      <w:r w:rsidR="00D52CA7" w:rsidRPr="00985EDF">
        <w:rPr>
          <w:b/>
          <w:color w:val="000000" w:themeColor="text1"/>
          <w:lang w:val="sr-Cyrl-CS"/>
        </w:rPr>
        <w:t xml:space="preserve"> – </w:t>
      </w:r>
      <w:r>
        <w:rPr>
          <w:b/>
          <w:color w:val="000000" w:themeColor="text1"/>
          <w:lang w:val="sr-Cyrl-CS"/>
        </w:rPr>
        <w:t>убирања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исказују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у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висини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њихове</w:t>
      </w:r>
      <w:r w:rsidR="00D52CA7" w:rsidRPr="00985EDF">
        <w:rPr>
          <w:b/>
          <w:color w:val="000000" w:themeColor="text1"/>
          <w:lang w:val="sr-Cyrl-CS"/>
        </w:rPr>
        <w:t>:</w:t>
      </w:r>
    </w:p>
    <w:p w:rsidR="00D52CA7" w:rsidRPr="0038360E" w:rsidRDefault="007D77B0" w:rsidP="0038360E">
      <w:pPr>
        <w:pStyle w:val="ListParagraph"/>
        <w:numPr>
          <w:ilvl w:val="1"/>
          <w:numId w:val="29"/>
        </w:numPr>
        <w:jc w:val="both"/>
        <w:rPr>
          <w:color w:val="000000" w:themeColor="text1"/>
          <w:u w:val="single"/>
          <w:lang w:val="sr-Cyrl-CS"/>
        </w:rPr>
      </w:pPr>
      <w:r>
        <w:rPr>
          <w:color w:val="000000" w:themeColor="text1"/>
          <w:u w:val="single"/>
          <w:lang w:val="sr-Cyrl-CS"/>
        </w:rPr>
        <w:t>фер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вриједности</w:t>
      </w:r>
    </w:p>
    <w:p w:rsidR="00D52CA7" w:rsidRPr="0038360E" w:rsidRDefault="007D77B0" w:rsidP="0038360E">
      <w:pPr>
        <w:pStyle w:val="ListParagraph"/>
        <w:numPr>
          <w:ilvl w:val="1"/>
          <w:numId w:val="29"/>
        </w:numPr>
        <w:jc w:val="both"/>
        <w:rPr>
          <w:color w:val="000000" w:themeColor="text1"/>
          <w:lang w:val="sr-Cyrl-CS"/>
        </w:rPr>
      </w:pPr>
      <w:r>
        <w:rPr>
          <w:color w:val="000000" w:themeColor="text1"/>
          <w:lang w:val="sr-Cyrl-CS"/>
        </w:rPr>
        <w:t>цијене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коштања</w:t>
      </w:r>
    </w:p>
    <w:p w:rsidR="00D52CA7" w:rsidRPr="0038360E" w:rsidRDefault="007D77B0" w:rsidP="0038360E">
      <w:pPr>
        <w:pStyle w:val="ListParagraph"/>
        <w:numPr>
          <w:ilvl w:val="1"/>
          <w:numId w:val="29"/>
        </w:numPr>
        <w:jc w:val="both"/>
        <w:rPr>
          <w:color w:val="000000" w:themeColor="text1"/>
          <w:lang w:val="sr-Cyrl-CS"/>
        </w:rPr>
      </w:pPr>
      <w:r>
        <w:rPr>
          <w:color w:val="000000" w:themeColor="text1"/>
          <w:lang w:val="sr-Cyrl-CS"/>
        </w:rPr>
        <w:t>цијене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коштања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или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нето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продајне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вриједности</w:t>
      </w:r>
      <w:r w:rsidR="00D52CA7" w:rsidRPr="0038360E">
        <w:rPr>
          <w:color w:val="000000" w:themeColor="text1"/>
          <w:lang w:val="sr-Cyrl-CS"/>
        </w:rPr>
        <w:t xml:space="preserve">, </w:t>
      </w:r>
      <w:r>
        <w:rPr>
          <w:color w:val="000000" w:themeColor="text1"/>
          <w:lang w:val="sr-Cyrl-CS"/>
        </w:rPr>
        <w:t>у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зависности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од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тога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која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је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нижа</w:t>
      </w:r>
    </w:p>
    <w:p w:rsidR="00D52CA7" w:rsidRPr="0038360E" w:rsidRDefault="007D77B0" w:rsidP="0038360E">
      <w:pPr>
        <w:pStyle w:val="ListParagraph"/>
        <w:numPr>
          <w:ilvl w:val="1"/>
          <w:numId w:val="29"/>
        </w:numPr>
        <w:jc w:val="both"/>
        <w:rPr>
          <w:color w:val="000000" w:themeColor="text1"/>
        </w:rPr>
      </w:pPr>
      <w:r>
        <w:rPr>
          <w:color w:val="000000" w:themeColor="text1"/>
          <w:lang w:val="sr-Cyrl-CS"/>
        </w:rPr>
        <w:t>продајне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вриједности</w:t>
      </w:r>
    </w:p>
    <w:p w:rsidR="00445B50" w:rsidRPr="00985EDF" w:rsidRDefault="00445B50" w:rsidP="00D52CA7">
      <w:pPr>
        <w:jc w:val="both"/>
        <w:rPr>
          <w:color w:val="000000" w:themeColor="text1"/>
        </w:rPr>
      </w:pPr>
    </w:p>
    <w:p w:rsidR="00D52CA7" w:rsidRPr="00985EDF" w:rsidRDefault="007D77B0" w:rsidP="0038360E">
      <w:pPr>
        <w:numPr>
          <w:ilvl w:val="0"/>
          <w:numId w:val="29"/>
        </w:numPr>
        <w:jc w:val="both"/>
        <w:rPr>
          <w:b/>
          <w:color w:val="000000" w:themeColor="text1"/>
          <w:lang w:val="sr-Cyrl-CS"/>
        </w:rPr>
      </w:pPr>
      <w:r>
        <w:rPr>
          <w:b/>
          <w:color w:val="000000" w:themeColor="text1"/>
          <w:lang w:val="sr-Cyrl-CS"/>
        </w:rPr>
        <w:t>Према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МСФИ</w:t>
      </w:r>
      <w:r w:rsidR="00D52CA7" w:rsidRPr="00985EDF">
        <w:rPr>
          <w:b/>
          <w:color w:val="000000" w:themeColor="text1"/>
          <w:lang w:val="sr-Cyrl-CS"/>
        </w:rPr>
        <w:t xml:space="preserve"> 5, </w:t>
      </w:r>
      <w:r>
        <w:rPr>
          <w:b/>
          <w:color w:val="000000" w:themeColor="text1"/>
          <w:lang w:val="sr-Cyrl-CS"/>
        </w:rPr>
        <w:t>категорији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сталних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средстава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намијењених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продаји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и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отуђењу</w:t>
      </w:r>
      <w:r w:rsidR="00D52CA7" w:rsidRPr="00985EDF">
        <w:rPr>
          <w:b/>
          <w:color w:val="000000" w:themeColor="text1"/>
          <w:lang w:val="sr-Cyrl-CS"/>
        </w:rPr>
        <w:t xml:space="preserve">, </w:t>
      </w:r>
      <w:r>
        <w:rPr>
          <w:b/>
          <w:color w:val="000000" w:themeColor="text1"/>
          <w:lang w:val="sr-Cyrl-CS"/>
        </w:rPr>
        <w:t>поред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осталих</w:t>
      </w:r>
      <w:r w:rsidR="00D52CA7" w:rsidRPr="00985EDF">
        <w:rPr>
          <w:b/>
          <w:color w:val="000000" w:themeColor="text1"/>
          <w:lang w:val="sr-Cyrl-CS"/>
        </w:rPr>
        <w:t xml:space="preserve">, </w:t>
      </w:r>
      <w:r>
        <w:rPr>
          <w:b/>
          <w:color w:val="000000" w:themeColor="text1"/>
          <w:lang w:val="sr-Cyrl-CS"/>
        </w:rPr>
        <w:t>припада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и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свако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стално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средство</w:t>
      </w:r>
      <w:r w:rsidR="00D52CA7" w:rsidRPr="00985EDF">
        <w:rPr>
          <w:b/>
          <w:color w:val="000000" w:themeColor="text1"/>
          <w:lang w:val="sr-Cyrl-CS"/>
        </w:rPr>
        <w:t>:</w:t>
      </w:r>
    </w:p>
    <w:p w:rsidR="00D52CA7" w:rsidRPr="0038360E" w:rsidRDefault="007D77B0" w:rsidP="0038360E">
      <w:pPr>
        <w:pStyle w:val="ListParagraph"/>
        <w:numPr>
          <w:ilvl w:val="1"/>
          <w:numId w:val="29"/>
        </w:numPr>
        <w:jc w:val="both"/>
        <w:rPr>
          <w:color w:val="000000" w:themeColor="text1"/>
          <w:lang w:val="sr-Cyrl-CS"/>
        </w:rPr>
      </w:pPr>
      <w:r>
        <w:rPr>
          <w:color w:val="000000" w:themeColor="text1"/>
          <w:lang w:val="sr-Cyrl-CS"/>
        </w:rPr>
        <w:t>које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више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не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доприноси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притицању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економских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користи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у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правно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лице</w:t>
      </w:r>
      <w:r w:rsidR="00D52CA7" w:rsidRPr="0038360E">
        <w:rPr>
          <w:color w:val="000000" w:themeColor="text1"/>
          <w:lang w:val="sr-Cyrl-CS"/>
        </w:rPr>
        <w:t>,</w:t>
      </w:r>
    </w:p>
    <w:p w:rsidR="00D52CA7" w:rsidRPr="0038360E" w:rsidRDefault="007D77B0" w:rsidP="0038360E">
      <w:pPr>
        <w:pStyle w:val="ListParagraph"/>
        <w:numPr>
          <w:ilvl w:val="1"/>
          <w:numId w:val="29"/>
        </w:numPr>
        <w:jc w:val="both"/>
        <w:rPr>
          <w:color w:val="000000" w:themeColor="text1"/>
          <w:lang w:val="sr-Cyrl-CS"/>
        </w:rPr>
      </w:pPr>
      <w:r>
        <w:rPr>
          <w:color w:val="000000" w:themeColor="text1"/>
          <w:lang w:val="sr-Cyrl-CS"/>
        </w:rPr>
        <w:t>које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је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у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потпуности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амортизовано</w:t>
      </w:r>
      <w:r w:rsidR="00D52CA7" w:rsidRPr="0038360E">
        <w:rPr>
          <w:color w:val="000000" w:themeColor="text1"/>
          <w:lang w:val="sr-Cyrl-CS"/>
        </w:rPr>
        <w:t xml:space="preserve">, </w:t>
      </w:r>
      <w:r>
        <w:rPr>
          <w:color w:val="000000" w:themeColor="text1"/>
          <w:lang w:val="sr-Cyrl-CS"/>
        </w:rPr>
        <w:t>без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обзира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да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ли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се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налази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у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употреби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или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не</w:t>
      </w:r>
    </w:p>
    <w:p w:rsidR="00D52CA7" w:rsidRPr="0038360E" w:rsidRDefault="007D77B0" w:rsidP="0038360E">
      <w:pPr>
        <w:pStyle w:val="ListParagraph"/>
        <w:numPr>
          <w:ilvl w:val="1"/>
          <w:numId w:val="29"/>
        </w:numPr>
        <w:jc w:val="both"/>
        <w:rPr>
          <w:color w:val="000000" w:themeColor="text1"/>
          <w:lang w:val="sr-Cyrl-CS"/>
        </w:rPr>
      </w:pPr>
      <w:r>
        <w:rPr>
          <w:color w:val="000000" w:themeColor="text1"/>
          <w:lang w:val="sr-Cyrl-CS"/>
        </w:rPr>
        <w:t>које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управа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намјерава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да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прода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у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периоду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до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наредног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датума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биланса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стања</w:t>
      </w:r>
    </w:p>
    <w:p w:rsidR="00D52CA7" w:rsidRPr="0038360E" w:rsidRDefault="007D77B0" w:rsidP="0038360E">
      <w:pPr>
        <w:pStyle w:val="ListParagraph"/>
        <w:numPr>
          <w:ilvl w:val="1"/>
          <w:numId w:val="29"/>
        </w:numPr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  <w:lang w:val="sr-Cyrl-CS"/>
        </w:rPr>
        <w:t>које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је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повучено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из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редовне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употребе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са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доказивом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намјером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и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способношћу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управе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да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га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прода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у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краткорочном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периоду</w:t>
      </w:r>
    </w:p>
    <w:p w:rsidR="00445B50" w:rsidRPr="00985EDF" w:rsidRDefault="00445B50" w:rsidP="00D52CA7">
      <w:pPr>
        <w:jc w:val="both"/>
        <w:rPr>
          <w:b/>
          <w:color w:val="000000" w:themeColor="text1"/>
        </w:rPr>
      </w:pPr>
    </w:p>
    <w:p w:rsidR="00D52CA7" w:rsidRPr="00985EDF" w:rsidRDefault="007D77B0" w:rsidP="0038360E">
      <w:pPr>
        <w:numPr>
          <w:ilvl w:val="0"/>
          <w:numId w:val="29"/>
        </w:numPr>
        <w:jc w:val="both"/>
        <w:rPr>
          <w:b/>
          <w:color w:val="000000" w:themeColor="text1"/>
          <w:lang w:val="sr-Cyrl-CS"/>
        </w:rPr>
      </w:pPr>
      <w:r>
        <w:rPr>
          <w:b/>
          <w:color w:val="000000" w:themeColor="text1"/>
          <w:lang w:val="sr-Cyrl-CS"/>
        </w:rPr>
        <w:t>Иницијална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вриједност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опреме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закупљене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кроз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систем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финансијског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лизинга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једнака</w:t>
      </w:r>
      <w:r w:rsidR="00D52CA7" w:rsidRPr="00985EDF">
        <w:rPr>
          <w:b/>
          <w:color w:val="000000" w:themeColor="text1"/>
          <w:lang w:val="sr-Cyrl-CS"/>
        </w:rPr>
        <w:t xml:space="preserve">  </w:t>
      </w:r>
      <w:r>
        <w:rPr>
          <w:b/>
          <w:color w:val="000000" w:themeColor="text1"/>
          <w:lang w:val="sr-Cyrl-CS"/>
        </w:rPr>
        <w:t>је</w:t>
      </w:r>
      <w:r w:rsidR="00D52CA7" w:rsidRPr="00985EDF">
        <w:rPr>
          <w:b/>
          <w:color w:val="000000" w:themeColor="text1"/>
          <w:lang w:val="sr-Cyrl-CS"/>
        </w:rPr>
        <w:t>:</w:t>
      </w:r>
    </w:p>
    <w:p w:rsidR="00D52CA7" w:rsidRPr="0038360E" w:rsidRDefault="007D77B0" w:rsidP="0038360E">
      <w:pPr>
        <w:pStyle w:val="ListParagraph"/>
        <w:numPr>
          <w:ilvl w:val="1"/>
          <w:numId w:val="29"/>
        </w:numPr>
        <w:jc w:val="both"/>
        <w:rPr>
          <w:color w:val="000000" w:themeColor="text1"/>
          <w:u w:val="single"/>
          <w:lang w:val="bs-Latn-BA"/>
        </w:rPr>
      </w:pPr>
      <w:r>
        <w:rPr>
          <w:color w:val="000000" w:themeColor="text1"/>
          <w:u w:val="single"/>
          <w:lang w:val="sr-Cyrl-CS"/>
        </w:rPr>
        <w:t>фер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вриједности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опреме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или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садашњој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вриједности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минималних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мјесечних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плаћања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за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закуп</w:t>
      </w:r>
      <w:r w:rsidR="00D52CA7" w:rsidRPr="0038360E">
        <w:rPr>
          <w:color w:val="000000" w:themeColor="text1"/>
          <w:u w:val="single"/>
          <w:lang w:val="sr-Cyrl-CS"/>
        </w:rPr>
        <w:t xml:space="preserve">, </w:t>
      </w:r>
      <w:r>
        <w:rPr>
          <w:color w:val="000000" w:themeColor="text1"/>
          <w:u w:val="single"/>
          <w:lang w:val="sr-Cyrl-CS"/>
        </w:rPr>
        <w:t>у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зависности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од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тога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која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од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тих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вриједности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је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нижа</w:t>
      </w:r>
    </w:p>
    <w:p w:rsidR="00D52CA7" w:rsidRPr="0038360E" w:rsidRDefault="007D77B0" w:rsidP="0038360E">
      <w:pPr>
        <w:pStyle w:val="ListParagraph"/>
        <w:numPr>
          <w:ilvl w:val="1"/>
          <w:numId w:val="29"/>
        </w:numPr>
        <w:jc w:val="both"/>
        <w:rPr>
          <w:color w:val="000000" w:themeColor="text1"/>
          <w:lang w:val="sr-Cyrl-CS"/>
        </w:rPr>
      </w:pPr>
      <w:r>
        <w:rPr>
          <w:color w:val="000000" w:themeColor="text1"/>
          <w:lang w:val="sr-Cyrl-CS"/>
        </w:rPr>
        <w:t>фер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вриједности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опреме</w:t>
      </w:r>
      <w:r w:rsidR="00D52CA7" w:rsidRPr="0038360E">
        <w:rPr>
          <w:color w:val="000000" w:themeColor="text1"/>
          <w:lang w:val="sr-Cyrl-CS"/>
        </w:rPr>
        <w:t xml:space="preserve">, </w:t>
      </w:r>
      <w:r>
        <w:rPr>
          <w:color w:val="000000" w:themeColor="text1"/>
          <w:lang w:val="sr-Cyrl-CS"/>
        </w:rPr>
        <w:t>уколико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је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она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већа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од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њене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набавне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вриједности</w:t>
      </w:r>
    </w:p>
    <w:p w:rsidR="00D52CA7" w:rsidRPr="0038360E" w:rsidRDefault="007D77B0" w:rsidP="0038360E">
      <w:pPr>
        <w:pStyle w:val="ListParagraph"/>
        <w:numPr>
          <w:ilvl w:val="1"/>
          <w:numId w:val="29"/>
        </w:numPr>
        <w:jc w:val="both"/>
        <w:rPr>
          <w:color w:val="000000" w:themeColor="text1"/>
          <w:lang w:val="sr-Cyrl-CS"/>
        </w:rPr>
      </w:pPr>
      <w:r>
        <w:rPr>
          <w:color w:val="000000" w:themeColor="text1"/>
          <w:lang w:val="sr-Cyrl-CS"/>
        </w:rPr>
        <w:t>нето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фактурној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вриједности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опреме</w:t>
      </w:r>
      <w:r w:rsidR="00D52CA7" w:rsidRPr="0038360E">
        <w:rPr>
          <w:color w:val="000000" w:themeColor="text1"/>
          <w:lang w:val="sr-Cyrl-CS"/>
        </w:rPr>
        <w:t xml:space="preserve">, </w:t>
      </w:r>
      <w:r>
        <w:rPr>
          <w:color w:val="000000" w:themeColor="text1"/>
          <w:lang w:val="sr-Cyrl-CS"/>
        </w:rPr>
        <w:t>увећаној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за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зависне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трошкове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набавке</w:t>
      </w:r>
    </w:p>
    <w:p w:rsidR="00D52CA7" w:rsidRPr="0038360E" w:rsidRDefault="007D77B0" w:rsidP="0038360E">
      <w:pPr>
        <w:pStyle w:val="ListParagraph"/>
        <w:numPr>
          <w:ilvl w:val="1"/>
          <w:numId w:val="29"/>
        </w:numPr>
        <w:jc w:val="both"/>
        <w:rPr>
          <w:color w:val="000000" w:themeColor="text1"/>
        </w:rPr>
      </w:pPr>
      <w:r>
        <w:rPr>
          <w:color w:val="000000" w:themeColor="text1"/>
          <w:lang w:val="sr-Cyrl-CS"/>
        </w:rPr>
        <w:t>нето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фактурној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вриједности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опреме</w:t>
      </w:r>
      <w:r w:rsidR="00D52CA7" w:rsidRPr="0038360E">
        <w:rPr>
          <w:color w:val="000000" w:themeColor="text1"/>
          <w:lang w:val="sr-Cyrl-CS"/>
        </w:rPr>
        <w:t xml:space="preserve">, </w:t>
      </w:r>
      <w:r>
        <w:rPr>
          <w:color w:val="000000" w:themeColor="text1"/>
          <w:lang w:val="sr-Cyrl-CS"/>
        </w:rPr>
        <w:t>увећаној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за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зависне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трошкове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набавке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и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порез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на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додату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вриједност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исказан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на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фактури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добављача</w:t>
      </w:r>
    </w:p>
    <w:p w:rsidR="00445B50" w:rsidRPr="00985EDF" w:rsidRDefault="00445B50" w:rsidP="00D52CA7">
      <w:pPr>
        <w:jc w:val="both"/>
        <w:rPr>
          <w:color w:val="000000" w:themeColor="text1"/>
        </w:rPr>
      </w:pPr>
    </w:p>
    <w:p w:rsidR="00D52CA7" w:rsidRPr="00985EDF" w:rsidRDefault="007D77B0" w:rsidP="0038360E">
      <w:pPr>
        <w:numPr>
          <w:ilvl w:val="0"/>
          <w:numId w:val="29"/>
        </w:numPr>
        <w:jc w:val="both"/>
        <w:rPr>
          <w:b/>
          <w:color w:val="000000" w:themeColor="text1"/>
          <w:lang w:val="sr-Cyrl-CS"/>
        </w:rPr>
      </w:pPr>
      <w:r>
        <w:rPr>
          <w:b/>
          <w:color w:val="000000" w:themeColor="text1"/>
          <w:lang w:val="sr-Cyrl-CS"/>
        </w:rPr>
        <w:t>Рачуноводствене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политике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обухватају</w:t>
      </w:r>
      <w:r w:rsidR="00D52CA7" w:rsidRPr="00985EDF">
        <w:rPr>
          <w:b/>
          <w:color w:val="000000" w:themeColor="text1"/>
          <w:lang w:val="sr-Cyrl-CS"/>
        </w:rPr>
        <w:t>:</w:t>
      </w:r>
    </w:p>
    <w:p w:rsidR="00D52CA7" w:rsidRPr="0038360E" w:rsidRDefault="007D77B0" w:rsidP="0038360E">
      <w:pPr>
        <w:pStyle w:val="ListParagraph"/>
        <w:numPr>
          <w:ilvl w:val="1"/>
          <w:numId w:val="29"/>
        </w:numPr>
        <w:jc w:val="both"/>
        <w:rPr>
          <w:color w:val="000000" w:themeColor="text1"/>
          <w:lang w:val="sr-Cyrl-CS"/>
        </w:rPr>
      </w:pPr>
      <w:r>
        <w:rPr>
          <w:color w:val="000000" w:themeColor="text1"/>
          <w:lang w:val="sr-Cyrl-CS"/>
        </w:rPr>
        <w:t>технике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процјене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износа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исправке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вриједности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потраживања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од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купаца</w:t>
      </w:r>
    </w:p>
    <w:p w:rsidR="00D52CA7" w:rsidRPr="0038360E" w:rsidRDefault="007D77B0" w:rsidP="0038360E">
      <w:pPr>
        <w:pStyle w:val="ListParagraph"/>
        <w:numPr>
          <w:ilvl w:val="1"/>
          <w:numId w:val="29"/>
        </w:numPr>
        <w:jc w:val="both"/>
        <w:rPr>
          <w:color w:val="000000" w:themeColor="text1"/>
          <w:u w:val="single"/>
          <w:lang w:val="sr-Cyrl-CS"/>
        </w:rPr>
      </w:pPr>
      <w:r>
        <w:rPr>
          <w:color w:val="000000" w:themeColor="text1"/>
          <w:u w:val="single"/>
          <w:lang w:val="sr-Cyrl-CS"/>
        </w:rPr>
        <w:t>методе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амортизације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нематеријалне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имовине</w:t>
      </w:r>
    </w:p>
    <w:p w:rsidR="00D52CA7" w:rsidRPr="0038360E" w:rsidRDefault="007D77B0" w:rsidP="0038360E">
      <w:pPr>
        <w:pStyle w:val="ListParagraph"/>
        <w:numPr>
          <w:ilvl w:val="1"/>
          <w:numId w:val="29"/>
        </w:numPr>
        <w:jc w:val="both"/>
        <w:rPr>
          <w:color w:val="000000" w:themeColor="text1"/>
          <w:lang w:val="sr-Cyrl-CS"/>
        </w:rPr>
      </w:pPr>
      <w:r>
        <w:rPr>
          <w:color w:val="000000" w:themeColor="text1"/>
          <w:lang w:val="sr-Cyrl-CS"/>
        </w:rPr>
        <w:t>методе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процјене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фер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вриједности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биолошке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имовине</w:t>
      </w:r>
    </w:p>
    <w:p w:rsidR="00D52CA7" w:rsidRPr="0038360E" w:rsidRDefault="007D77B0" w:rsidP="0038360E">
      <w:pPr>
        <w:pStyle w:val="ListParagraph"/>
        <w:numPr>
          <w:ilvl w:val="1"/>
          <w:numId w:val="29"/>
        </w:numPr>
        <w:jc w:val="both"/>
        <w:rPr>
          <w:color w:val="000000" w:themeColor="text1"/>
        </w:rPr>
      </w:pPr>
      <w:r>
        <w:rPr>
          <w:color w:val="000000" w:themeColor="text1"/>
          <w:lang w:val="sr-Cyrl-CS"/>
        </w:rPr>
        <w:t>методе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утврђивања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набавне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вриједности</w:t>
      </w:r>
      <w:r w:rsidR="00D52CA7" w:rsidRPr="0038360E">
        <w:rPr>
          <w:color w:val="000000" w:themeColor="text1"/>
          <w:lang w:val="sr-Cyrl-CS"/>
        </w:rPr>
        <w:t xml:space="preserve"> – </w:t>
      </w:r>
      <w:r>
        <w:rPr>
          <w:color w:val="000000" w:themeColor="text1"/>
          <w:lang w:val="sr-Cyrl-CS"/>
        </w:rPr>
        <w:t>цијене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коштања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залиха</w:t>
      </w:r>
    </w:p>
    <w:p w:rsidR="00D52CA7" w:rsidRPr="00985EDF" w:rsidRDefault="007D77B0" w:rsidP="0038360E">
      <w:pPr>
        <w:numPr>
          <w:ilvl w:val="0"/>
          <w:numId w:val="29"/>
        </w:numPr>
        <w:jc w:val="both"/>
        <w:rPr>
          <w:b/>
          <w:color w:val="000000" w:themeColor="text1"/>
          <w:lang w:val="sr-Cyrl-CS"/>
        </w:rPr>
      </w:pPr>
      <w:r>
        <w:rPr>
          <w:b/>
          <w:color w:val="000000" w:themeColor="text1"/>
          <w:lang w:val="sr-Cyrl-CS"/>
        </w:rPr>
        <w:lastRenderedPageBreak/>
        <w:t>Рачуноводствене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процјене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обухватају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методе</w:t>
      </w:r>
      <w:r w:rsidR="00D52CA7" w:rsidRPr="00985EDF">
        <w:rPr>
          <w:b/>
          <w:color w:val="000000" w:themeColor="text1"/>
          <w:lang w:val="sr-Cyrl-CS"/>
        </w:rPr>
        <w:t>:</w:t>
      </w:r>
    </w:p>
    <w:p w:rsidR="00D52CA7" w:rsidRPr="0038360E" w:rsidRDefault="007D77B0" w:rsidP="0038360E">
      <w:pPr>
        <w:pStyle w:val="ListParagraph"/>
        <w:numPr>
          <w:ilvl w:val="1"/>
          <w:numId w:val="29"/>
        </w:numPr>
        <w:jc w:val="both"/>
        <w:rPr>
          <w:color w:val="000000" w:themeColor="text1"/>
          <w:u w:val="single"/>
          <w:lang w:val="bs-Latn-BA"/>
        </w:rPr>
      </w:pPr>
      <w:r>
        <w:rPr>
          <w:color w:val="000000" w:themeColor="text1"/>
          <w:u w:val="single"/>
          <w:lang w:val="sr-Cyrl-CS"/>
        </w:rPr>
        <w:t>израчунавања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нето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продајне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вриједности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залиха</w:t>
      </w:r>
    </w:p>
    <w:p w:rsidR="00D52CA7" w:rsidRPr="0038360E" w:rsidRDefault="007D77B0" w:rsidP="0038360E">
      <w:pPr>
        <w:pStyle w:val="ListParagraph"/>
        <w:numPr>
          <w:ilvl w:val="1"/>
          <w:numId w:val="29"/>
        </w:numPr>
        <w:jc w:val="both"/>
        <w:rPr>
          <w:color w:val="000000" w:themeColor="text1"/>
          <w:lang w:val="sr-Cyrl-CS"/>
        </w:rPr>
      </w:pPr>
      <w:r>
        <w:rPr>
          <w:color w:val="000000" w:themeColor="text1"/>
          <w:lang w:val="sr-Cyrl-CS"/>
        </w:rPr>
        <w:t>амортизације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сталне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материјалне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имовине</w:t>
      </w:r>
    </w:p>
    <w:p w:rsidR="00D52CA7" w:rsidRPr="0038360E" w:rsidRDefault="007D77B0" w:rsidP="0038360E">
      <w:pPr>
        <w:pStyle w:val="ListParagraph"/>
        <w:numPr>
          <w:ilvl w:val="1"/>
          <w:numId w:val="29"/>
        </w:numPr>
        <w:jc w:val="both"/>
        <w:rPr>
          <w:color w:val="000000" w:themeColor="text1"/>
          <w:lang w:val="sr-Cyrl-CS"/>
        </w:rPr>
      </w:pPr>
      <w:r>
        <w:rPr>
          <w:color w:val="000000" w:themeColor="text1"/>
          <w:lang w:val="sr-Cyrl-CS"/>
        </w:rPr>
        <w:t>обрачуна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набавне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вриједности</w:t>
      </w:r>
      <w:r w:rsidR="00D52CA7" w:rsidRPr="0038360E">
        <w:rPr>
          <w:color w:val="000000" w:themeColor="text1"/>
          <w:lang w:val="sr-Cyrl-CS"/>
        </w:rPr>
        <w:t xml:space="preserve"> – </w:t>
      </w:r>
      <w:r>
        <w:rPr>
          <w:color w:val="000000" w:themeColor="text1"/>
          <w:lang w:val="sr-Cyrl-CS"/>
        </w:rPr>
        <w:t>цијене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коштања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реализованих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залиха</w:t>
      </w:r>
    </w:p>
    <w:p w:rsidR="00D52CA7" w:rsidRPr="0038360E" w:rsidRDefault="007D77B0" w:rsidP="0038360E">
      <w:pPr>
        <w:pStyle w:val="ListParagraph"/>
        <w:numPr>
          <w:ilvl w:val="1"/>
          <w:numId w:val="29"/>
        </w:numPr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  <w:lang w:val="sr-Cyrl-CS"/>
        </w:rPr>
        <w:t>дисконтовања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дугорочних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резервисања</w:t>
      </w:r>
    </w:p>
    <w:p w:rsidR="00445B50" w:rsidRPr="00985EDF" w:rsidRDefault="00445B50" w:rsidP="00D52CA7">
      <w:pPr>
        <w:jc w:val="both"/>
        <w:rPr>
          <w:b/>
          <w:color w:val="000000" w:themeColor="text1"/>
        </w:rPr>
      </w:pPr>
    </w:p>
    <w:p w:rsidR="00D52CA7" w:rsidRPr="00985EDF" w:rsidRDefault="007D77B0" w:rsidP="0038360E">
      <w:pPr>
        <w:numPr>
          <w:ilvl w:val="0"/>
          <w:numId w:val="29"/>
        </w:numPr>
        <w:jc w:val="both"/>
        <w:rPr>
          <w:b/>
          <w:color w:val="000000" w:themeColor="text1"/>
          <w:lang w:val="sr-Cyrl-CS"/>
        </w:rPr>
      </w:pPr>
      <w:r>
        <w:rPr>
          <w:b/>
          <w:color w:val="000000" w:themeColor="text1"/>
          <w:lang w:val="sr-Cyrl-CS"/>
        </w:rPr>
        <w:t>Приходовни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принцип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признавања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државних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донација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према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МРС</w:t>
      </w:r>
      <w:r w:rsidR="00D52CA7" w:rsidRPr="00985EDF">
        <w:rPr>
          <w:b/>
          <w:color w:val="000000" w:themeColor="text1"/>
          <w:lang w:val="sr-Cyrl-CS"/>
        </w:rPr>
        <w:t xml:space="preserve"> 20 </w:t>
      </w:r>
      <w:r>
        <w:rPr>
          <w:b/>
          <w:color w:val="000000" w:themeColor="text1"/>
          <w:lang w:val="sr-Cyrl-CS"/>
        </w:rPr>
        <w:t>подразумијева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признавање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прихода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од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донација</w:t>
      </w:r>
      <w:r w:rsidR="00D52CA7" w:rsidRPr="00985EDF">
        <w:rPr>
          <w:b/>
          <w:color w:val="000000" w:themeColor="text1"/>
          <w:lang w:val="sr-Cyrl-CS"/>
        </w:rPr>
        <w:t>:</w:t>
      </w:r>
    </w:p>
    <w:p w:rsidR="00D52CA7" w:rsidRPr="0038360E" w:rsidRDefault="007D77B0" w:rsidP="0038360E">
      <w:pPr>
        <w:pStyle w:val="ListParagraph"/>
        <w:numPr>
          <w:ilvl w:val="1"/>
          <w:numId w:val="29"/>
        </w:numPr>
        <w:jc w:val="both"/>
        <w:rPr>
          <w:color w:val="000000" w:themeColor="text1"/>
          <w:lang w:val="sr-Cyrl-CS"/>
        </w:rPr>
      </w:pPr>
      <w:r>
        <w:rPr>
          <w:color w:val="000000" w:themeColor="text1"/>
          <w:lang w:val="sr-Cyrl-CS"/>
        </w:rPr>
        <w:t>у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тренутку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стицања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права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на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донацију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или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пријема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дониране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ствари</w:t>
      </w:r>
      <w:r w:rsidR="00D52CA7" w:rsidRPr="0038360E">
        <w:rPr>
          <w:color w:val="000000" w:themeColor="text1"/>
          <w:lang w:val="sr-Cyrl-CS"/>
        </w:rPr>
        <w:t xml:space="preserve">, </w:t>
      </w:r>
      <w:r>
        <w:rPr>
          <w:color w:val="000000" w:themeColor="text1"/>
          <w:lang w:val="sr-Cyrl-CS"/>
        </w:rPr>
        <w:t>у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зависности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од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тога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шта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се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деси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раније</w:t>
      </w:r>
    </w:p>
    <w:p w:rsidR="00D52CA7" w:rsidRPr="0038360E" w:rsidRDefault="007D77B0" w:rsidP="0038360E">
      <w:pPr>
        <w:pStyle w:val="ListParagraph"/>
        <w:numPr>
          <w:ilvl w:val="1"/>
          <w:numId w:val="29"/>
        </w:numPr>
        <w:jc w:val="both"/>
        <w:rPr>
          <w:color w:val="000000" w:themeColor="text1"/>
          <w:lang w:val="sr-Cyrl-CS"/>
        </w:rPr>
      </w:pPr>
      <w:r>
        <w:rPr>
          <w:color w:val="000000" w:themeColor="text1"/>
          <w:lang w:val="sr-Cyrl-CS"/>
        </w:rPr>
        <w:t>у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тренутку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пријема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готовине</w:t>
      </w:r>
      <w:r w:rsidR="00D52CA7" w:rsidRPr="0038360E">
        <w:rPr>
          <w:color w:val="000000" w:themeColor="text1"/>
          <w:lang w:val="sr-Cyrl-CS"/>
        </w:rPr>
        <w:t xml:space="preserve">, </w:t>
      </w:r>
      <w:r>
        <w:rPr>
          <w:color w:val="000000" w:themeColor="text1"/>
          <w:lang w:val="sr-Cyrl-CS"/>
        </w:rPr>
        <w:t>уколико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се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ради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о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донацији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у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облику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новца</w:t>
      </w:r>
    </w:p>
    <w:p w:rsidR="00D52CA7" w:rsidRPr="0038360E" w:rsidRDefault="007D77B0" w:rsidP="0038360E">
      <w:pPr>
        <w:pStyle w:val="ListParagraph"/>
        <w:numPr>
          <w:ilvl w:val="1"/>
          <w:numId w:val="29"/>
        </w:numPr>
        <w:jc w:val="both"/>
        <w:rPr>
          <w:color w:val="000000" w:themeColor="text1"/>
          <w:u w:val="single"/>
          <w:lang w:val="sr-Cyrl-CS"/>
        </w:rPr>
      </w:pPr>
      <w:r>
        <w:rPr>
          <w:color w:val="000000" w:themeColor="text1"/>
          <w:u w:val="single"/>
          <w:lang w:val="sr-Cyrl-CS"/>
        </w:rPr>
        <w:t>на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систематској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основи</w:t>
      </w:r>
      <w:r w:rsidR="00D52CA7" w:rsidRPr="0038360E">
        <w:rPr>
          <w:color w:val="000000" w:themeColor="text1"/>
          <w:u w:val="single"/>
          <w:lang w:val="sr-Cyrl-CS"/>
        </w:rPr>
        <w:t xml:space="preserve">, </w:t>
      </w:r>
      <w:r>
        <w:rPr>
          <w:color w:val="000000" w:themeColor="text1"/>
          <w:u w:val="single"/>
          <w:lang w:val="sr-Cyrl-CS"/>
        </w:rPr>
        <w:t>паралелно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са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настанком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трошкова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који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одражавају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утрошак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дониране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ствари</w:t>
      </w:r>
    </w:p>
    <w:p w:rsidR="00D52CA7" w:rsidRPr="0038360E" w:rsidRDefault="007D77B0" w:rsidP="0038360E">
      <w:pPr>
        <w:pStyle w:val="ListParagraph"/>
        <w:numPr>
          <w:ilvl w:val="1"/>
          <w:numId w:val="29"/>
        </w:numPr>
        <w:jc w:val="both"/>
        <w:rPr>
          <w:color w:val="000000" w:themeColor="text1"/>
        </w:rPr>
      </w:pPr>
      <w:r>
        <w:rPr>
          <w:color w:val="000000" w:themeColor="text1"/>
          <w:lang w:val="sr-Cyrl-CS"/>
        </w:rPr>
        <w:t>по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истеку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периода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у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коме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су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донирана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новчана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средства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потрошена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у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цјелости</w:t>
      </w:r>
      <w:r w:rsidR="00D52CA7" w:rsidRPr="0038360E">
        <w:rPr>
          <w:color w:val="000000" w:themeColor="text1"/>
          <w:lang w:val="sr-Cyrl-CS"/>
        </w:rPr>
        <w:t xml:space="preserve"> </w:t>
      </w:r>
    </w:p>
    <w:p w:rsidR="00445B50" w:rsidRPr="00985EDF" w:rsidRDefault="00445B50" w:rsidP="00D52CA7">
      <w:pPr>
        <w:jc w:val="both"/>
        <w:rPr>
          <w:color w:val="000000" w:themeColor="text1"/>
        </w:rPr>
      </w:pPr>
    </w:p>
    <w:p w:rsidR="00D52CA7" w:rsidRPr="00985EDF" w:rsidRDefault="007D77B0" w:rsidP="0038360E">
      <w:pPr>
        <w:numPr>
          <w:ilvl w:val="0"/>
          <w:numId w:val="29"/>
        </w:numPr>
        <w:jc w:val="both"/>
        <w:rPr>
          <w:b/>
          <w:color w:val="000000" w:themeColor="text1"/>
          <w:lang w:val="sr-Cyrl-CS"/>
        </w:rPr>
      </w:pPr>
      <w:r>
        <w:rPr>
          <w:b/>
          <w:color w:val="000000" w:themeColor="text1"/>
          <w:lang w:val="sr-Cyrl-CS"/>
        </w:rPr>
        <w:t>Према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МРС</w:t>
      </w:r>
      <w:r w:rsidR="00D52CA7" w:rsidRPr="00985EDF">
        <w:rPr>
          <w:b/>
          <w:color w:val="000000" w:themeColor="text1"/>
          <w:lang w:val="sr-Cyrl-CS"/>
        </w:rPr>
        <w:t xml:space="preserve"> 11, </w:t>
      </w:r>
      <w:r>
        <w:rPr>
          <w:b/>
          <w:color w:val="000000" w:themeColor="text1"/>
          <w:lang w:val="sr-Cyrl-CS"/>
        </w:rPr>
        <w:t>уговори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о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изградњи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могу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се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појавити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у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облику</w:t>
      </w:r>
      <w:r w:rsidR="00D52CA7" w:rsidRPr="00985EDF">
        <w:rPr>
          <w:b/>
          <w:color w:val="000000" w:themeColor="text1"/>
          <w:lang w:val="sr-Cyrl-CS"/>
        </w:rPr>
        <w:t>:</w:t>
      </w:r>
    </w:p>
    <w:p w:rsidR="00D52CA7" w:rsidRPr="0038360E" w:rsidRDefault="007D77B0" w:rsidP="0038360E">
      <w:pPr>
        <w:pStyle w:val="ListParagraph"/>
        <w:numPr>
          <w:ilvl w:val="1"/>
          <w:numId w:val="29"/>
        </w:numPr>
        <w:jc w:val="both"/>
        <w:rPr>
          <w:color w:val="000000" w:themeColor="text1"/>
          <w:lang w:val="sr-Cyrl-CS"/>
        </w:rPr>
      </w:pPr>
      <w:r>
        <w:rPr>
          <w:color w:val="000000" w:themeColor="text1"/>
          <w:lang w:val="sr-Cyrl-CS"/>
        </w:rPr>
        <w:t>уговора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о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набавци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роба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и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услуга</w:t>
      </w:r>
    </w:p>
    <w:p w:rsidR="00D52CA7" w:rsidRPr="0038360E" w:rsidRDefault="007D77B0" w:rsidP="0038360E">
      <w:pPr>
        <w:pStyle w:val="ListParagraph"/>
        <w:numPr>
          <w:ilvl w:val="1"/>
          <w:numId w:val="29"/>
        </w:numPr>
        <w:jc w:val="both"/>
        <w:rPr>
          <w:color w:val="000000" w:themeColor="text1"/>
          <w:u w:val="single"/>
          <w:lang w:val="sr-Cyrl-CS"/>
        </w:rPr>
      </w:pPr>
      <w:r>
        <w:rPr>
          <w:color w:val="000000" w:themeColor="text1"/>
          <w:u w:val="single"/>
          <w:lang w:val="sr-Cyrl-CS"/>
        </w:rPr>
        <w:t>комбинованих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уговора</w:t>
      </w:r>
    </w:p>
    <w:p w:rsidR="00D52CA7" w:rsidRPr="0038360E" w:rsidRDefault="007D77B0" w:rsidP="0038360E">
      <w:pPr>
        <w:pStyle w:val="ListParagraph"/>
        <w:numPr>
          <w:ilvl w:val="1"/>
          <w:numId w:val="29"/>
        </w:numPr>
        <w:jc w:val="both"/>
        <w:rPr>
          <w:color w:val="000000" w:themeColor="text1"/>
          <w:lang w:val="sr-Cyrl-CS"/>
        </w:rPr>
      </w:pPr>
      <w:r>
        <w:rPr>
          <w:color w:val="000000" w:themeColor="text1"/>
          <w:lang w:val="sr-Cyrl-CS"/>
        </w:rPr>
        <w:t>уговора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о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градњи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непокретности</w:t>
      </w:r>
    </w:p>
    <w:p w:rsidR="00D52CA7" w:rsidRPr="0038360E" w:rsidRDefault="007D77B0" w:rsidP="0038360E">
      <w:pPr>
        <w:pStyle w:val="ListParagraph"/>
        <w:numPr>
          <w:ilvl w:val="1"/>
          <w:numId w:val="29"/>
        </w:numPr>
        <w:jc w:val="both"/>
        <w:rPr>
          <w:color w:val="000000" w:themeColor="text1"/>
          <w:u w:val="single"/>
          <w:lang w:val="sr-Cyrl-CS"/>
        </w:rPr>
      </w:pPr>
      <w:r>
        <w:rPr>
          <w:color w:val="000000" w:themeColor="text1"/>
          <w:u w:val="single"/>
          <w:lang w:val="sr-Cyrl-CS"/>
        </w:rPr>
        <w:t>уговора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са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фиксном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цијеном</w:t>
      </w:r>
    </w:p>
    <w:p w:rsidR="00D52CA7" w:rsidRPr="00985EDF" w:rsidRDefault="00D52CA7" w:rsidP="00D52CA7">
      <w:pPr>
        <w:jc w:val="both"/>
        <w:rPr>
          <w:i/>
          <w:color w:val="000000" w:themeColor="text1"/>
          <w:lang w:val="sr-Cyrl-CS"/>
        </w:rPr>
      </w:pPr>
    </w:p>
    <w:p w:rsidR="00D52CA7" w:rsidRPr="00985EDF" w:rsidRDefault="007D77B0" w:rsidP="0038360E">
      <w:pPr>
        <w:numPr>
          <w:ilvl w:val="0"/>
          <w:numId w:val="29"/>
        </w:numPr>
        <w:jc w:val="both"/>
        <w:rPr>
          <w:b/>
          <w:color w:val="000000" w:themeColor="text1"/>
          <w:lang w:val="sr-Cyrl-CS"/>
        </w:rPr>
      </w:pPr>
      <w:r>
        <w:rPr>
          <w:b/>
          <w:color w:val="000000" w:themeColor="text1"/>
          <w:lang w:val="sr-Cyrl-CS"/>
        </w:rPr>
        <w:t>Интерно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генерисани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гоод</w:t>
      </w:r>
      <w:r w:rsidR="00D52CA7" w:rsidRPr="00985EDF">
        <w:rPr>
          <w:b/>
          <w:color w:val="000000" w:themeColor="text1"/>
          <w:lang w:val="sr-Cyrl-CS"/>
        </w:rPr>
        <w:t>w</w:t>
      </w:r>
      <w:r>
        <w:rPr>
          <w:b/>
          <w:color w:val="000000" w:themeColor="text1"/>
          <w:lang w:val="sr-Cyrl-CS"/>
        </w:rPr>
        <w:t>илл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се</w:t>
      </w:r>
      <w:r w:rsidR="00D52CA7" w:rsidRPr="00985EDF">
        <w:rPr>
          <w:b/>
          <w:color w:val="000000" w:themeColor="text1"/>
          <w:lang w:val="sr-Cyrl-CS"/>
        </w:rPr>
        <w:t>:</w:t>
      </w:r>
    </w:p>
    <w:p w:rsidR="00D52CA7" w:rsidRPr="0038360E" w:rsidRDefault="007D77B0" w:rsidP="0038360E">
      <w:pPr>
        <w:pStyle w:val="ListParagraph"/>
        <w:numPr>
          <w:ilvl w:val="1"/>
          <w:numId w:val="29"/>
        </w:numPr>
        <w:jc w:val="both"/>
        <w:rPr>
          <w:color w:val="000000" w:themeColor="text1"/>
          <w:u w:val="single"/>
          <w:lang w:val="sr-Cyrl-CS"/>
        </w:rPr>
      </w:pPr>
      <w:r>
        <w:rPr>
          <w:color w:val="000000" w:themeColor="text1"/>
          <w:u w:val="single"/>
          <w:lang w:val="sr-Cyrl-CS"/>
        </w:rPr>
        <w:t>никад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не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билансира</w:t>
      </w:r>
    </w:p>
    <w:p w:rsidR="00D52CA7" w:rsidRPr="0038360E" w:rsidRDefault="007D77B0" w:rsidP="0038360E">
      <w:pPr>
        <w:pStyle w:val="ListParagraph"/>
        <w:numPr>
          <w:ilvl w:val="1"/>
          <w:numId w:val="29"/>
        </w:numPr>
        <w:jc w:val="both"/>
        <w:rPr>
          <w:color w:val="000000" w:themeColor="text1"/>
          <w:lang w:val="sr-Cyrl-CS"/>
        </w:rPr>
      </w:pPr>
      <w:r>
        <w:rPr>
          <w:color w:val="000000" w:themeColor="text1"/>
          <w:lang w:val="sr-Cyrl-CS"/>
        </w:rPr>
        <w:t>увијек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билансира</w:t>
      </w:r>
    </w:p>
    <w:p w:rsidR="00D52CA7" w:rsidRPr="0038360E" w:rsidRDefault="007D77B0" w:rsidP="0038360E">
      <w:pPr>
        <w:pStyle w:val="ListParagraph"/>
        <w:numPr>
          <w:ilvl w:val="1"/>
          <w:numId w:val="29"/>
        </w:numPr>
        <w:jc w:val="both"/>
        <w:rPr>
          <w:color w:val="000000" w:themeColor="text1"/>
          <w:lang w:val="sr-Cyrl-CS"/>
        </w:rPr>
      </w:pPr>
      <w:r>
        <w:rPr>
          <w:color w:val="000000" w:themeColor="text1"/>
          <w:lang w:val="sr-Cyrl-CS"/>
        </w:rPr>
        <w:t>билансира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и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амортизује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у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периоду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који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није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дужи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од</w:t>
      </w:r>
      <w:r w:rsidR="00D52CA7" w:rsidRPr="0038360E">
        <w:rPr>
          <w:color w:val="000000" w:themeColor="text1"/>
          <w:lang w:val="sr-Cyrl-CS"/>
        </w:rPr>
        <w:t xml:space="preserve"> 10 </w:t>
      </w:r>
      <w:r>
        <w:rPr>
          <w:color w:val="000000" w:themeColor="text1"/>
          <w:lang w:val="sr-Cyrl-CS"/>
        </w:rPr>
        <w:t>година</w:t>
      </w:r>
    </w:p>
    <w:p w:rsidR="00D52CA7" w:rsidRPr="0038360E" w:rsidRDefault="007D77B0" w:rsidP="0038360E">
      <w:pPr>
        <w:pStyle w:val="ListParagraph"/>
        <w:numPr>
          <w:ilvl w:val="1"/>
          <w:numId w:val="29"/>
        </w:numPr>
        <w:jc w:val="both"/>
        <w:rPr>
          <w:color w:val="000000" w:themeColor="text1"/>
        </w:rPr>
      </w:pPr>
      <w:r>
        <w:rPr>
          <w:color w:val="000000" w:themeColor="text1"/>
          <w:lang w:val="sr-Cyrl-CS"/>
        </w:rPr>
        <w:t>билансира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и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не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амортизује</w:t>
      </w:r>
      <w:r w:rsidR="00D52CA7" w:rsidRPr="0038360E">
        <w:rPr>
          <w:color w:val="000000" w:themeColor="text1"/>
          <w:lang w:val="sr-Cyrl-CS"/>
        </w:rPr>
        <w:t xml:space="preserve">, </w:t>
      </w:r>
      <w:r>
        <w:rPr>
          <w:color w:val="000000" w:themeColor="text1"/>
          <w:lang w:val="sr-Cyrl-CS"/>
        </w:rPr>
        <w:t>али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се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редовно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тестира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на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обезврјеђење</w:t>
      </w:r>
    </w:p>
    <w:p w:rsidR="00445B50" w:rsidRPr="00985EDF" w:rsidRDefault="00445B50" w:rsidP="00D52CA7">
      <w:pPr>
        <w:jc w:val="both"/>
        <w:rPr>
          <w:color w:val="000000" w:themeColor="text1"/>
        </w:rPr>
      </w:pPr>
    </w:p>
    <w:p w:rsidR="00D52CA7" w:rsidRPr="00985EDF" w:rsidRDefault="007D77B0" w:rsidP="0038360E">
      <w:pPr>
        <w:numPr>
          <w:ilvl w:val="0"/>
          <w:numId w:val="29"/>
        </w:numPr>
        <w:jc w:val="both"/>
        <w:rPr>
          <w:b/>
          <w:color w:val="000000" w:themeColor="text1"/>
          <w:lang w:val="sr-Cyrl-CS"/>
        </w:rPr>
      </w:pPr>
      <w:r>
        <w:rPr>
          <w:b/>
          <w:color w:val="000000" w:themeColor="text1"/>
          <w:lang w:val="sr-Cyrl-CS"/>
        </w:rPr>
        <w:t>У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складу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са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МРС</w:t>
      </w:r>
      <w:r w:rsidR="00D52CA7" w:rsidRPr="00985EDF">
        <w:rPr>
          <w:b/>
          <w:color w:val="000000" w:themeColor="text1"/>
          <w:lang w:val="sr-Cyrl-CS"/>
        </w:rPr>
        <w:t xml:space="preserve"> 2, </w:t>
      </w:r>
      <w:r>
        <w:rPr>
          <w:b/>
          <w:color w:val="000000" w:themeColor="text1"/>
          <w:lang w:val="sr-Cyrl-CS"/>
        </w:rPr>
        <w:t>у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трошкове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конверзије</w:t>
      </w:r>
      <w:r w:rsidR="00D52CA7" w:rsidRPr="00985EDF">
        <w:rPr>
          <w:b/>
          <w:color w:val="000000" w:themeColor="text1"/>
          <w:lang w:val="sr-Cyrl-CS"/>
        </w:rPr>
        <w:t xml:space="preserve">, </w:t>
      </w:r>
      <w:r>
        <w:rPr>
          <w:b/>
          <w:color w:val="000000" w:themeColor="text1"/>
          <w:lang w:val="sr-Cyrl-CS"/>
        </w:rPr>
        <w:t>поред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осталих</w:t>
      </w:r>
      <w:r w:rsidR="00D52CA7" w:rsidRPr="00985EDF">
        <w:rPr>
          <w:b/>
          <w:color w:val="000000" w:themeColor="text1"/>
          <w:lang w:val="sr-Cyrl-CS"/>
        </w:rPr>
        <w:t xml:space="preserve">, </w:t>
      </w:r>
      <w:r>
        <w:rPr>
          <w:b/>
          <w:color w:val="000000" w:themeColor="text1"/>
          <w:lang w:val="sr-Cyrl-CS"/>
        </w:rPr>
        <w:t>укључују</w:t>
      </w:r>
      <w:r w:rsidR="00D52CA7" w:rsidRPr="00985EDF">
        <w:rPr>
          <w:b/>
          <w:color w:val="000000" w:themeColor="text1"/>
          <w:lang w:val="sr-Cyrl-CS"/>
        </w:rPr>
        <w:t xml:space="preserve"> </w:t>
      </w:r>
      <w:r>
        <w:rPr>
          <w:b/>
          <w:color w:val="000000" w:themeColor="text1"/>
          <w:lang w:val="sr-Cyrl-CS"/>
        </w:rPr>
        <w:t>се</w:t>
      </w:r>
      <w:r w:rsidR="00D52CA7" w:rsidRPr="00985EDF">
        <w:rPr>
          <w:b/>
          <w:color w:val="000000" w:themeColor="text1"/>
          <w:lang w:val="sr-Cyrl-CS"/>
        </w:rPr>
        <w:t>:</w:t>
      </w:r>
    </w:p>
    <w:p w:rsidR="00D52CA7" w:rsidRPr="0038360E" w:rsidRDefault="007D77B0" w:rsidP="0038360E">
      <w:pPr>
        <w:pStyle w:val="ListParagraph"/>
        <w:numPr>
          <w:ilvl w:val="1"/>
          <w:numId w:val="29"/>
        </w:numPr>
        <w:jc w:val="both"/>
        <w:rPr>
          <w:color w:val="000000" w:themeColor="text1"/>
          <w:lang w:val="sr-Cyrl-CS"/>
        </w:rPr>
      </w:pPr>
      <w:r>
        <w:rPr>
          <w:color w:val="000000" w:themeColor="text1"/>
          <w:lang w:val="sr-Cyrl-CS"/>
        </w:rPr>
        <w:t>трошкови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превоза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готових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производа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до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складишта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купца</w:t>
      </w:r>
    </w:p>
    <w:p w:rsidR="00D52CA7" w:rsidRPr="0038360E" w:rsidRDefault="007D77B0" w:rsidP="0038360E">
      <w:pPr>
        <w:pStyle w:val="ListParagraph"/>
        <w:numPr>
          <w:ilvl w:val="1"/>
          <w:numId w:val="29"/>
        </w:numPr>
        <w:jc w:val="both"/>
        <w:rPr>
          <w:color w:val="000000" w:themeColor="text1"/>
          <w:u w:val="single"/>
          <w:lang w:val="sr-Cyrl-CS"/>
        </w:rPr>
      </w:pPr>
      <w:r>
        <w:rPr>
          <w:color w:val="000000" w:themeColor="text1"/>
          <w:u w:val="single"/>
          <w:lang w:val="sr-Cyrl-CS"/>
        </w:rPr>
        <w:t>посебни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појединачни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трошкови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производње</w:t>
      </w:r>
    </w:p>
    <w:p w:rsidR="00D52CA7" w:rsidRPr="0038360E" w:rsidRDefault="007D77B0" w:rsidP="0038360E">
      <w:pPr>
        <w:pStyle w:val="ListParagraph"/>
        <w:numPr>
          <w:ilvl w:val="1"/>
          <w:numId w:val="29"/>
        </w:numPr>
        <w:jc w:val="both"/>
        <w:rPr>
          <w:color w:val="000000" w:themeColor="text1"/>
          <w:lang w:val="sr-Cyrl-CS"/>
        </w:rPr>
      </w:pPr>
      <w:r>
        <w:rPr>
          <w:color w:val="000000" w:themeColor="text1"/>
          <w:lang w:val="sr-Cyrl-CS"/>
        </w:rPr>
        <w:t>сви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општи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трошкови</w:t>
      </w:r>
      <w:r w:rsidR="00D52CA7" w:rsidRPr="0038360E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производње</w:t>
      </w:r>
    </w:p>
    <w:p w:rsidR="00D52CA7" w:rsidRPr="0038360E" w:rsidRDefault="007D77B0" w:rsidP="0038360E">
      <w:pPr>
        <w:pStyle w:val="ListParagraph"/>
        <w:numPr>
          <w:ilvl w:val="1"/>
          <w:numId w:val="29"/>
        </w:numPr>
        <w:jc w:val="both"/>
        <w:rPr>
          <w:color w:val="000000" w:themeColor="text1"/>
          <w:u w:val="single"/>
          <w:lang w:val="sr-Cyrl-CS"/>
        </w:rPr>
      </w:pPr>
      <w:r>
        <w:rPr>
          <w:color w:val="000000" w:themeColor="text1"/>
          <w:u w:val="single"/>
          <w:lang w:val="sr-Cyrl-CS"/>
        </w:rPr>
        <w:t>трошкови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помоћног</w:t>
      </w:r>
      <w:r w:rsidR="00D52CA7" w:rsidRPr="0038360E">
        <w:rPr>
          <w:color w:val="000000" w:themeColor="text1"/>
          <w:u w:val="single"/>
          <w:lang w:val="sr-Cyrl-CS"/>
        </w:rPr>
        <w:t xml:space="preserve"> </w:t>
      </w:r>
      <w:r>
        <w:rPr>
          <w:color w:val="000000" w:themeColor="text1"/>
          <w:u w:val="single"/>
          <w:lang w:val="sr-Cyrl-CS"/>
        </w:rPr>
        <w:t>материјала</w:t>
      </w:r>
    </w:p>
    <w:p w:rsidR="00DC0C18" w:rsidRPr="00985EDF" w:rsidRDefault="00DC0C18" w:rsidP="00862438">
      <w:pPr>
        <w:jc w:val="both"/>
        <w:rPr>
          <w:b/>
          <w:color w:val="000000" w:themeColor="text1"/>
        </w:rPr>
      </w:pPr>
    </w:p>
    <w:p w:rsidR="000108B5" w:rsidRPr="00985EDF" w:rsidRDefault="007D77B0" w:rsidP="0038360E">
      <w:pPr>
        <w:numPr>
          <w:ilvl w:val="0"/>
          <w:numId w:val="29"/>
        </w:num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Што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чини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информацију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релевантном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према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Оквиру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за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састављање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и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презентирање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финанцијских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извјештаја</w:t>
      </w:r>
      <w:r w:rsidR="000108B5" w:rsidRPr="00985EDF">
        <w:rPr>
          <w:b/>
          <w:color w:val="000000" w:themeColor="text1"/>
        </w:rPr>
        <w:t>:</w:t>
      </w:r>
    </w:p>
    <w:p w:rsidR="000108B5" w:rsidRPr="00985EDF" w:rsidRDefault="007D77B0" w:rsidP="0038360E">
      <w:pPr>
        <w:numPr>
          <w:ilvl w:val="1"/>
          <w:numId w:val="29"/>
        </w:numPr>
        <w:jc w:val="both"/>
        <w:rPr>
          <w:color w:val="000000" w:themeColor="text1"/>
        </w:rPr>
      </w:pPr>
      <w:r>
        <w:rPr>
          <w:color w:val="000000" w:themeColor="text1"/>
        </w:rPr>
        <w:t>неутралност</w:t>
      </w:r>
    </w:p>
    <w:p w:rsidR="000108B5" w:rsidRPr="00985EDF" w:rsidRDefault="007D77B0" w:rsidP="0038360E">
      <w:pPr>
        <w:numPr>
          <w:ilvl w:val="1"/>
          <w:numId w:val="29"/>
        </w:numPr>
        <w:jc w:val="both"/>
        <w:rPr>
          <w:color w:val="000000" w:themeColor="text1"/>
        </w:rPr>
      </w:pPr>
      <w:r>
        <w:rPr>
          <w:color w:val="000000" w:themeColor="text1"/>
        </w:rPr>
        <w:t>опрезност</w:t>
      </w:r>
    </w:p>
    <w:p w:rsidR="000108B5" w:rsidRPr="00985EDF" w:rsidRDefault="007D77B0" w:rsidP="0038360E">
      <w:pPr>
        <w:numPr>
          <w:ilvl w:val="1"/>
          <w:numId w:val="29"/>
        </w:numPr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вриједност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предвиђања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и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потврђивања</w:t>
      </w:r>
    </w:p>
    <w:p w:rsidR="000108B5" w:rsidRPr="00985EDF" w:rsidRDefault="007D77B0" w:rsidP="0038360E">
      <w:pPr>
        <w:numPr>
          <w:ilvl w:val="1"/>
          <w:numId w:val="29"/>
        </w:numPr>
        <w:jc w:val="both"/>
        <w:rPr>
          <w:color w:val="000000" w:themeColor="text1"/>
        </w:rPr>
      </w:pPr>
      <w:r>
        <w:rPr>
          <w:color w:val="000000" w:themeColor="text1"/>
        </w:rPr>
        <w:t>све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горе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наведени</w:t>
      </w:r>
    </w:p>
    <w:p w:rsidR="000108B5" w:rsidRPr="00985EDF" w:rsidRDefault="000108B5" w:rsidP="000108B5">
      <w:pPr>
        <w:ind w:left="720"/>
        <w:jc w:val="both"/>
        <w:rPr>
          <w:color w:val="000000" w:themeColor="text1"/>
        </w:rPr>
      </w:pPr>
    </w:p>
    <w:p w:rsidR="000108B5" w:rsidRPr="00985EDF" w:rsidRDefault="007D77B0" w:rsidP="0038360E">
      <w:pPr>
        <w:numPr>
          <w:ilvl w:val="0"/>
          <w:numId w:val="29"/>
        </w:num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Основице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за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мјерење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елемената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финанцијских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извјештаја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према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Оквиру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за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састављање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и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презентирање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финанцијских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извјештаја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могу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бити</w:t>
      </w:r>
      <w:r w:rsidR="000108B5" w:rsidRPr="00985EDF">
        <w:rPr>
          <w:b/>
          <w:color w:val="000000" w:themeColor="text1"/>
        </w:rPr>
        <w:t>:</w:t>
      </w:r>
    </w:p>
    <w:p w:rsidR="000108B5" w:rsidRPr="00985EDF" w:rsidRDefault="007D77B0" w:rsidP="0038360E">
      <w:pPr>
        <w:numPr>
          <w:ilvl w:val="1"/>
          <w:numId w:val="29"/>
        </w:numPr>
        <w:jc w:val="both"/>
        <w:rPr>
          <w:color w:val="000000" w:themeColor="text1"/>
        </w:rPr>
      </w:pPr>
      <w:r>
        <w:rPr>
          <w:color w:val="000000" w:themeColor="text1"/>
        </w:rPr>
        <w:t>повијесни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трошак</w:t>
      </w:r>
    </w:p>
    <w:p w:rsidR="000108B5" w:rsidRPr="00985EDF" w:rsidRDefault="007D77B0" w:rsidP="0038360E">
      <w:pPr>
        <w:numPr>
          <w:ilvl w:val="1"/>
          <w:numId w:val="29"/>
        </w:numPr>
        <w:jc w:val="both"/>
        <w:rPr>
          <w:color w:val="000000" w:themeColor="text1"/>
        </w:rPr>
      </w:pPr>
      <w:r>
        <w:rPr>
          <w:color w:val="000000" w:themeColor="text1"/>
        </w:rPr>
        <w:t>текући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трошак</w:t>
      </w:r>
    </w:p>
    <w:p w:rsidR="000108B5" w:rsidRPr="00985EDF" w:rsidRDefault="007D77B0" w:rsidP="0038360E">
      <w:pPr>
        <w:numPr>
          <w:ilvl w:val="1"/>
          <w:numId w:val="29"/>
        </w:numPr>
        <w:jc w:val="both"/>
        <w:rPr>
          <w:color w:val="000000" w:themeColor="text1"/>
        </w:rPr>
      </w:pPr>
      <w:r>
        <w:rPr>
          <w:color w:val="000000" w:themeColor="text1"/>
        </w:rPr>
        <w:t>продајна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вриједност</w:t>
      </w:r>
    </w:p>
    <w:p w:rsidR="000108B5" w:rsidRPr="00985EDF" w:rsidRDefault="007D77B0" w:rsidP="0038360E">
      <w:pPr>
        <w:numPr>
          <w:ilvl w:val="1"/>
          <w:numId w:val="29"/>
        </w:numPr>
        <w:jc w:val="both"/>
        <w:rPr>
          <w:color w:val="000000" w:themeColor="text1"/>
        </w:rPr>
      </w:pPr>
      <w:r>
        <w:rPr>
          <w:color w:val="000000" w:themeColor="text1"/>
        </w:rPr>
        <w:t>садашња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вриједност</w:t>
      </w:r>
    </w:p>
    <w:p w:rsidR="000108B5" w:rsidRPr="00985EDF" w:rsidRDefault="007D77B0" w:rsidP="0038360E">
      <w:pPr>
        <w:numPr>
          <w:ilvl w:val="1"/>
          <w:numId w:val="29"/>
        </w:numPr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све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горе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наведено</w:t>
      </w:r>
    </w:p>
    <w:p w:rsidR="000108B5" w:rsidRDefault="000108B5" w:rsidP="000108B5">
      <w:pPr>
        <w:ind w:left="720"/>
        <w:jc w:val="both"/>
        <w:rPr>
          <w:color w:val="000000" w:themeColor="text1"/>
          <w:u w:val="single"/>
        </w:rPr>
      </w:pPr>
    </w:p>
    <w:p w:rsidR="0038360E" w:rsidRDefault="0038360E" w:rsidP="000108B5">
      <w:pPr>
        <w:ind w:left="720"/>
        <w:jc w:val="both"/>
        <w:rPr>
          <w:color w:val="000000" w:themeColor="text1"/>
          <w:u w:val="single"/>
        </w:rPr>
      </w:pPr>
    </w:p>
    <w:p w:rsidR="0038360E" w:rsidRPr="00985EDF" w:rsidRDefault="0038360E" w:rsidP="000108B5">
      <w:pPr>
        <w:ind w:left="720"/>
        <w:jc w:val="both"/>
        <w:rPr>
          <w:color w:val="000000" w:themeColor="text1"/>
          <w:u w:val="single"/>
        </w:rPr>
      </w:pPr>
    </w:p>
    <w:p w:rsidR="000108B5" w:rsidRPr="00985EDF" w:rsidRDefault="007D77B0" w:rsidP="0038360E">
      <w:pPr>
        <w:pStyle w:val="pododlomak"/>
        <w:numPr>
          <w:ilvl w:val="0"/>
          <w:numId w:val="29"/>
        </w:numPr>
        <w:tabs>
          <w:tab w:val="clear" w:pos="907"/>
          <w:tab w:val="left" w:pos="360"/>
        </w:tabs>
        <w:spacing w:after="0" w:line="240" w:lineRule="auto"/>
        <w:rPr>
          <w:rFonts w:ascii="Times New Roman"/>
          <w:b/>
          <w:color w:val="000000" w:themeColor="text1"/>
          <w:sz w:val="24"/>
          <w:szCs w:val="24"/>
        </w:rPr>
      </w:pPr>
      <w:r>
        <w:rPr>
          <w:rFonts w:ascii="Times New Roman"/>
          <w:b/>
          <w:bCs/>
          <w:color w:val="000000" w:themeColor="text1"/>
          <w:sz w:val="24"/>
          <w:szCs w:val="24"/>
          <w:lang w:val="hr-HR"/>
        </w:rPr>
        <w:lastRenderedPageBreak/>
        <w:t>Примјери</w:t>
      </w:r>
      <w:r w:rsidR="000108B5" w:rsidRPr="00985EDF">
        <w:rPr>
          <w:rFonts w:ascii="Times New Roman"/>
          <w:b/>
          <w:b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/>
          <w:bCs/>
          <w:color w:val="000000" w:themeColor="text1"/>
          <w:sz w:val="24"/>
          <w:szCs w:val="24"/>
          <w:lang w:val="hr-HR"/>
        </w:rPr>
        <w:t>новчаних</w:t>
      </w:r>
      <w:r w:rsidR="000108B5" w:rsidRPr="00985EDF">
        <w:rPr>
          <w:rFonts w:ascii="Times New Roman"/>
          <w:b/>
          <w:b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/>
          <w:bCs/>
          <w:color w:val="000000" w:themeColor="text1"/>
          <w:sz w:val="24"/>
          <w:szCs w:val="24"/>
          <w:lang w:val="hr-HR"/>
        </w:rPr>
        <w:t>токова</w:t>
      </w:r>
      <w:r w:rsidR="000108B5" w:rsidRPr="00985EDF">
        <w:rPr>
          <w:rFonts w:ascii="Times New Roman"/>
          <w:b/>
          <w:b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/>
          <w:bCs/>
          <w:color w:val="000000" w:themeColor="text1"/>
          <w:sz w:val="24"/>
          <w:szCs w:val="24"/>
          <w:lang w:val="hr-HR"/>
        </w:rPr>
        <w:t>од</w:t>
      </w:r>
      <w:r w:rsidR="000108B5" w:rsidRPr="00985EDF">
        <w:rPr>
          <w:rFonts w:ascii="Times New Roman"/>
          <w:b/>
          <w:b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/>
          <w:bCs/>
          <w:color w:val="000000" w:themeColor="text1"/>
          <w:sz w:val="24"/>
          <w:szCs w:val="24"/>
          <w:lang w:val="hr-HR"/>
        </w:rPr>
        <w:t>пословних</w:t>
      </w:r>
      <w:r w:rsidR="000108B5" w:rsidRPr="00985EDF">
        <w:rPr>
          <w:rFonts w:ascii="Times New Roman"/>
          <w:b/>
          <w:b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/>
          <w:bCs/>
          <w:color w:val="000000" w:themeColor="text1"/>
          <w:sz w:val="24"/>
          <w:szCs w:val="24"/>
          <w:lang w:val="hr-HR"/>
        </w:rPr>
        <w:t>активности</w:t>
      </w:r>
      <w:r w:rsidR="000108B5" w:rsidRPr="00985EDF">
        <w:rPr>
          <w:rFonts w:ascii="Times New Roman"/>
          <w:b/>
          <w:b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/>
          <w:bCs/>
          <w:color w:val="000000" w:themeColor="text1"/>
          <w:sz w:val="24"/>
          <w:szCs w:val="24"/>
          <w:lang w:val="hr-HR"/>
        </w:rPr>
        <w:t>су</w:t>
      </w:r>
      <w:r w:rsidR="000108B5" w:rsidRPr="00985EDF">
        <w:rPr>
          <w:rFonts w:ascii="Times New Roman"/>
          <w:b/>
          <w:bCs/>
          <w:color w:val="000000" w:themeColor="text1"/>
          <w:sz w:val="24"/>
          <w:szCs w:val="24"/>
          <w:lang w:val="hr-HR"/>
        </w:rPr>
        <w:t>:</w:t>
      </w:r>
    </w:p>
    <w:p w:rsidR="000108B5" w:rsidRPr="00985EDF" w:rsidRDefault="007D77B0" w:rsidP="0038360E">
      <w:pPr>
        <w:pStyle w:val="pododlomak"/>
        <w:numPr>
          <w:ilvl w:val="1"/>
          <w:numId w:val="29"/>
        </w:numPr>
        <w:tabs>
          <w:tab w:val="clear" w:pos="907"/>
          <w:tab w:val="left" w:pos="720"/>
        </w:tabs>
        <w:spacing w:after="0" w:line="240" w:lineRule="auto"/>
        <w:rPr>
          <w:rFonts w:ascii="Times New Roman"/>
          <w:color w:val="000000" w:themeColor="text1"/>
          <w:sz w:val="24"/>
          <w:szCs w:val="24"/>
          <w:u w:val="single"/>
          <w:lang w:val="es-MX"/>
        </w:rPr>
      </w:pPr>
      <w:r>
        <w:rPr>
          <w:rFonts w:ascii="Times New Roman"/>
          <w:bCs/>
          <w:color w:val="000000" w:themeColor="text1"/>
          <w:sz w:val="24"/>
          <w:szCs w:val="24"/>
          <w:u w:val="single"/>
          <w:lang w:val="hr-HR"/>
        </w:rPr>
        <w:t>новчани</w:t>
      </w:r>
      <w:r w:rsidR="000108B5" w:rsidRPr="00985EDF">
        <w:rPr>
          <w:rFonts w:ascii="Times New Roman"/>
          <w:b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color w:val="000000" w:themeColor="text1"/>
          <w:sz w:val="24"/>
          <w:szCs w:val="24"/>
          <w:u w:val="single"/>
          <w:lang w:val="hr-HR"/>
        </w:rPr>
        <w:t>примици</w:t>
      </w:r>
      <w:r w:rsidR="000108B5" w:rsidRPr="00985EDF">
        <w:rPr>
          <w:rFonts w:ascii="Times New Roman"/>
          <w:b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color w:val="000000" w:themeColor="text1"/>
          <w:sz w:val="24"/>
          <w:szCs w:val="24"/>
          <w:u w:val="single"/>
          <w:lang w:val="hr-HR"/>
        </w:rPr>
        <w:t>од</w:t>
      </w:r>
      <w:r w:rsidR="000108B5" w:rsidRPr="00985EDF">
        <w:rPr>
          <w:rFonts w:ascii="Times New Roman"/>
          <w:b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color w:val="000000" w:themeColor="text1"/>
          <w:sz w:val="24"/>
          <w:szCs w:val="24"/>
          <w:u w:val="single"/>
          <w:lang w:val="hr-HR"/>
        </w:rPr>
        <w:t>тантијема</w:t>
      </w:r>
      <w:r w:rsidR="000108B5" w:rsidRPr="00985EDF">
        <w:rPr>
          <w:rFonts w:ascii="Times New Roman"/>
          <w:bCs/>
          <w:color w:val="000000" w:themeColor="text1"/>
          <w:sz w:val="24"/>
          <w:szCs w:val="24"/>
          <w:u w:val="single"/>
          <w:lang w:val="hr-HR"/>
        </w:rPr>
        <w:t xml:space="preserve">, </w:t>
      </w:r>
      <w:r>
        <w:rPr>
          <w:rFonts w:ascii="Times New Roman"/>
          <w:bCs/>
          <w:color w:val="000000" w:themeColor="text1"/>
          <w:sz w:val="24"/>
          <w:szCs w:val="24"/>
          <w:u w:val="single"/>
          <w:lang w:val="hr-HR"/>
        </w:rPr>
        <w:t>накнада</w:t>
      </w:r>
      <w:r w:rsidR="000108B5" w:rsidRPr="00985EDF">
        <w:rPr>
          <w:rFonts w:ascii="Times New Roman"/>
          <w:bCs/>
          <w:color w:val="000000" w:themeColor="text1"/>
          <w:sz w:val="24"/>
          <w:szCs w:val="24"/>
          <w:u w:val="single"/>
          <w:lang w:val="hr-HR"/>
        </w:rPr>
        <w:t xml:space="preserve">, </w:t>
      </w:r>
      <w:r>
        <w:rPr>
          <w:rFonts w:ascii="Times New Roman"/>
          <w:bCs/>
          <w:color w:val="000000" w:themeColor="text1"/>
          <w:sz w:val="24"/>
          <w:szCs w:val="24"/>
          <w:u w:val="single"/>
          <w:lang w:val="hr-HR"/>
        </w:rPr>
        <w:t>провизија</w:t>
      </w:r>
      <w:r w:rsidR="000108B5" w:rsidRPr="00985EDF">
        <w:rPr>
          <w:rFonts w:ascii="Times New Roman"/>
          <w:b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color w:val="000000" w:themeColor="text1"/>
          <w:sz w:val="24"/>
          <w:szCs w:val="24"/>
          <w:u w:val="single"/>
          <w:lang w:val="hr-HR"/>
        </w:rPr>
        <w:t>и</w:t>
      </w:r>
      <w:r w:rsidR="000108B5" w:rsidRPr="00985EDF">
        <w:rPr>
          <w:rFonts w:ascii="Times New Roman"/>
          <w:b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color w:val="000000" w:themeColor="text1"/>
          <w:sz w:val="24"/>
          <w:szCs w:val="24"/>
          <w:u w:val="single"/>
          <w:lang w:val="hr-HR"/>
        </w:rPr>
        <w:t>других</w:t>
      </w:r>
      <w:r w:rsidR="000108B5" w:rsidRPr="00985EDF">
        <w:rPr>
          <w:rFonts w:ascii="Times New Roman"/>
          <w:b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color w:val="000000" w:themeColor="text1"/>
          <w:sz w:val="24"/>
          <w:szCs w:val="24"/>
          <w:u w:val="single"/>
          <w:lang w:val="hr-HR"/>
        </w:rPr>
        <w:t>прихода</w:t>
      </w:r>
    </w:p>
    <w:p w:rsidR="000108B5" w:rsidRPr="00985EDF" w:rsidRDefault="007D77B0" w:rsidP="0038360E">
      <w:pPr>
        <w:pStyle w:val="pododlomak"/>
        <w:numPr>
          <w:ilvl w:val="1"/>
          <w:numId w:val="29"/>
        </w:numPr>
        <w:tabs>
          <w:tab w:val="clear" w:pos="907"/>
          <w:tab w:val="left" w:pos="720"/>
        </w:tabs>
        <w:spacing w:after="0" w:line="240" w:lineRule="auto"/>
        <w:rPr>
          <w:rFonts w:ascii="Times New Roman"/>
          <w:color w:val="000000" w:themeColor="text1"/>
          <w:sz w:val="24"/>
          <w:szCs w:val="24"/>
          <w:u w:val="single"/>
          <w:lang w:val="es-MX"/>
        </w:rPr>
      </w:pPr>
      <w:r>
        <w:rPr>
          <w:rFonts w:ascii="Times New Roman"/>
          <w:color w:val="000000" w:themeColor="text1"/>
          <w:sz w:val="24"/>
          <w:szCs w:val="24"/>
          <w:lang w:val="hr-HR"/>
        </w:rPr>
        <w:t>новчани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примици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од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продаје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некретнина</w:t>
      </w:r>
    </w:p>
    <w:p w:rsidR="000108B5" w:rsidRPr="00985EDF" w:rsidRDefault="007D77B0" w:rsidP="0038360E">
      <w:pPr>
        <w:pStyle w:val="pododlomak"/>
        <w:numPr>
          <w:ilvl w:val="1"/>
          <w:numId w:val="29"/>
        </w:numPr>
        <w:tabs>
          <w:tab w:val="clear" w:pos="907"/>
          <w:tab w:val="left" w:pos="720"/>
        </w:tabs>
        <w:spacing w:after="0" w:line="240" w:lineRule="auto"/>
        <w:rPr>
          <w:rFonts w:ascii="Times New Roman"/>
          <w:color w:val="000000" w:themeColor="text1"/>
          <w:sz w:val="24"/>
          <w:szCs w:val="24"/>
          <w:u w:val="single"/>
          <w:lang w:val="es-MX"/>
        </w:rPr>
      </w:pPr>
      <w:r>
        <w:rPr>
          <w:rFonts w:ascii="Times New Roman"/>
          <w:color w:val="000000" w:themeColor="text1"/>
          <w:sz w:val="24"/>
          <w:szCs w:val="24"/>
          <w:lang w:val="hr-HR"/>
        </w:rPr>
        <w:t>новчане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исплате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корисника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лизинга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на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име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смањења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неизмирене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обвезе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која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се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односи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на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финанцијски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лизинг</w:t>
      </w:r>
    </w:p>
    <w:p w:rsidR="000108B5" w:rsidRPr="00985EDF" w:rsidRDefault="007D77B0" w:rsidP="0038360E">
      <w:pPr>
        <w:pStyle w:val="pododlomak"/>
        <w:numPr>
          <w:ilvl w:val="1"/>
          <w:numId w:val="29"/>
        </w:numPr>
        <w:tabs>
          <w:tab w:val="clear" w:pos="907"/>
          <w:tab w:val="left" w:pos="720"/>
        </w:tabs>
        <w:spacing w:after="0" w:line="240" w:lineRule="auto"/>
        <w:rPr>
          <w:rFonts w:ascii="Times New Roman"/>
          <w:color w:val="000000" w:themeColor="text1"/>
          <w:sz w:val="24"/>
          <w:szCs w:val="24"/>
          <w:u w:val="single"/>
          <w:lang w:val="es-MX"/>
        </w:rPr>
      </w:pPr>
      <w:r>
        <w:rPr>
          <w:rFonts w:ascii="Times New Roman"/>
          <w:color w:val="000000" w:themeColor="text1"/>
          <w:sz w:val="24"/>
          <w:szCs w:val="24"/>
          <w:u w:val="single"/>
          <w:lang w:val="hr-HR"/>
        </w:rPr>
        <w:t>новчане</w:t>
      </w:r>
      <w:r w:rsidR="000108B5" w:rsidRPr="00985EDF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u w:val="single"/>
          <w:lang w:val="hr-HR"/>
        </w:rPr>
        <w:t>исплате</w:t>
      </w:r>
      <w:r w:rsidR="000108B5" w:rsidRPr="00985EDF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u w:val="single"/>
          <w:lang w:val="hr-HR"/>
        </w:rPr>
        <w:t>или</w:t>
      </w:r>
      <w:r w:rsidR="000108B5" w:rsidRPr="00985EDF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u w:val="single"/>
          <w:lang w:val="hr-HR"/>
        </w:rPr>
        <w:t>поврати</w:t>
      </w:r>
      <w:r w:rsidR="000108B5" w:rsidRPr="00985EDF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u w:val="single"/>
          <w:lang w:val="hr-HR"/>
        </w:rPr>
        <w:t>пореза</w:t>
      </w:r>
      <w:r w:rsidR="000108B5" w:rsidRPr="00985EDF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u w:val="single"/>
          <w:lang w:val="hr-HR"/>
        </w:rPr>
        <w:t>на</w:t>
      </w:r>
      <w:r w:rsidR="000108B5" w:rsidRPr="00985EDF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u w:val="single"/>
          <w:lang w:val="hr-HR"/>
        </w:rPr>
        <w:t>добит</w:t>
      </w:r>
    </w:p>
    <w:p w:rsidR="000108B5" w:rsidRPr="00985EDF" w:rsidRDefault="000108B5" w:rsidP="000108B5">
      <w:pPr>
        <w:ind w:left="714"/>
        <w:jc w:val="both"/>
        <w:rPr>
          <w:color w:val="000000" w:themeColor="text1"/>
          <w:u w:val="single"/>
        </w:rPr>
      </w:pPr>
    </w:p>
    <w:p w:rsidR="000108B5" w:rsidRPr="00985EDF" w:rsidRDefault="007D77B0" w:rsidP="0038360E">
      <w:pPr>
        <w:pStyle w:val="pododlomak"/>
        <w:numPr>
          <w:ilvl w:val="0"/>
          <w:numId w:val="29"/>
        </w:numPr>
        <w:tabs>
          <w:tab w:val="left" w:pos="360"/>
        </w:tabs>
        <w:spacing w:after="0" w:line="240" w:lineRule="auto"/>
        <w:rPr>
          <w:rFonts w:ascii="Times New Roman"/>
          <w:b/>
          <w:color w:val="000000" w:themeColor="text1"/>
          <w:sz w:val="24"/>
          <w:szCs w:val="24"/>
          <w:lang w:val="hr-HR"/>
        </w:rPr>
      </w:pPr>
      <w:r>
        <w:rPr>
          <w:rFonts w:ascii="Times New Roman"/>
          <w:b/>
          <w:bCs/>
          <w:color w:val="000000" w:themeColor="text1"/>
          <w:sz w:val="24"/>
          <w:szCs w:val="24"/>
          <w:lang w:val="hr-HR"/>
        </w:rPr>
        <w:t>Примјери</w:t>
      </w:r>
      <w:r w:rsidR="000108B5" w:rsidRPr="00985EDF">
        <w:rPr>
          <w:rFonts w:ascii="Times New Roman"/>
          <w:b/>
          <w:b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/>
          <w:bCs/>
          <w:color w:val="000000" w:themeColor="text1"/>
          <w:sz w:val="24"/>
          <w:szCs w:val="24"/>
          <w:lang w:val="hr-HR"/>
        </w:rPr>
        <w:t>новчаних</w:t>
      </w:r>
      <w:r w:rsidR="000108B5" w:rsidRPr="00985EDF">
        <w:rPr>
          <w:rFonts w:ascii="Times New Roman"/>
          <w:b/>
          <w:b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/>
          <w:bCs/>
          <w:color w:val="000000" w:themeColor="text1"/>
          <w:sz w:val="24"/>
          <w:szCs w:val="24"/>
          <w:lang w:val="hr-HR"/>
        </w:rPr>
        <w:t>токова</w:t>
      </w:r>
      <w:r w:rsidR="000108B5" w:rsidRPr="00985EDF">
        <w:rPr>
          <w:rFonts w:ascii="Times New Roman"/>
          <w:b/>
          <w:b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/>
          <w:bCs/>
          <w:color w:val="000000" w:themeColor="text1"/>
          <w:sz w:val="24"/>
          <w:szCs w:val="24"/>
          <w:lang w:val="hr-HR"/>
        </w:rPr>
        <w:t>од</w:t>
      </w:r>
      <w:r w:rsidR="000108B5" w:rsidRPr="00985EDF">
        <w:rPr>
          <w:rFonts w:ascii="Times New Roman"/>
          <w:b/>
          <w:b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/>
          <w:bCs/>
          <w:color w:val="000000" w:themeColor="text1"/>
          <w:sz w:val="24"/>
          <w:szCs w:val="24"/>
          <w:lang w:val="hr-HR"/>
        </w:rPr>
        <w:t>финанцијских</w:t>
      </w:r>
      <w:r w:rsidR="000108B5" w:rsidRPr="00985EDF">
        <w:rPr>
          <w:rFonts w:ascii="Times New Roman"/>
          <w:b/>
          <w:b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/>
          <w:bCs/>
          <w:color w:val="000000" w:themeColor="text1"/>
          <w:sz w:val="24"/>
          <w:szCs w:val="24"/>
          <w:lang w:val="hr-HR"/>
        </w:rPr>
        <w:t>активности</w:t>
      </w:r>
      <w:r w:rsidR="000108B5" w:rsidRPr="00985EDF">
        <w:rPr>
          <w:rFonts w:ascii="Times New Roman"/>
          <w:b/>
          <w:b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/>
          <w:bCs/>
          <w:color w:val="000000" w:themeColor="text1"/>
          <w:sz w:val="24"/>
          <w:szCs w:val="24"/>
          <w:lang w:val="hr-HR"/>
        </w:rPr>
        <w:t>су</w:t>
      </w:r>
      <w:r w:rsidR="000108B5" w:rsidRPr="00985EDF">
        <w:rPr>
          <w:rFonts w:ascii="Times New Roman"/>
          <w:b/>
          <w:bCs/>
          <w:color w:val="000000" w:themeColor="text1"/>
          <w:sz w:val="24"/>
          <w:szCs w:val="24"/>
          <w:lang w:val="hr-HR"/>
        </w:rPr>
        <w:t>:</w:t>
      </w:r>
    </w:p>
    <w:p w:rsidR="000108B5" w:rsidRPr="00985EDF" w:rsidRDefault="007D77B0" w:rsidP="0038360E">
      <w:pPr>
        <w:pStyle w:val="pododlomak"/>
        <w:numPr>
          <w:ilvl w:val="1"/>
          <w:numId w:val="29"/>
        </w:numPr>
        <w:tabs>
          <w:tab w:val="left" w:pos="720"/>
        </w:tabs>
        <w:spacing w:after="0" w:line="240" w:lineRule="auto"/>
        <w:rPr>
          <w:rFonts w:ascii="Times New Roman"/>
          <w:color w:val="000000" w:themeColor="text1"/>
          <w:sz w:val="24"/>
          <w:szCs w:val="24"/>
          <w:lang w:val="hr-HR"/>
        </w:rPr>
      </w:pPr>
      <w:r>
        <w:rPr>
          <w:rFonts w:ascii="Times New Roman"/>
          <w:bCs/>
          <w:color w:val="000000" w:themeColor="text1"/>
          <w:sz w:val="24"/>
          <w:szCs w:val="24"/>
          <w:lang w:val="hr-HR"/>
        </w:rPr>
        <w:t>новчани</w:t>
      </w:r>
      <w:r w:rsidR="000108B5" w:rsidRPr="00985EDF">
        <w:rPr>
          <w:rFonts w:ascii="Times New Roman"/>
          <w:b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color w:val="000000" w:themeColor="text1"/>
          <w:sz w:val="24"/>
          <w:szCs w:val="24"/>
          <w:lang w:val="hr-HR"/>
        </w:rPr>
        <w:t>примици</w:t>
      </w:r>
      <w:r w:rsidR="000108B5" w:rsidRPr="00985EDF">
        <w:rPr>
          <w:rFonts w:ascii="Times New Roman"/>
          <w:b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color w:val="000000" w:themeColor="text1"/>
          <w:sz w:val="24"/>
          <w:szCs w:val="24"/>
          <w:lang w:val="hr-HR"/>
        </w:rPr>
        <w:t>од</w:t>
      </w:r>
      <w:r w:rsidR="000108B5" w:rsidRPr="00985EDF">
        <w:rPr>
          <w:rFonts w:ascii="Times New Roman"/>
          <w:b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color w:val="000000" w:themeColor="text1"/>
          <w:sz w:val="24"/>
          <w:szCs w:val="24"/>
          <w:lang w:val="hr-HR"/>
        </w:rPr>
        <w:t>продаје</w:t>
      </w:r>
      <w:r w:rsidR="000108B5" w:rsidRPr="00985EDF">
        <w:rPr>
          <w:rFonts w:ascii="Times New Roman"/>
          <w:b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color w:val="000000" w:themeColor="text1"/>
          <w:sz w:val="24"/>
          <w:szCs w:val="24"/>
          <w:lang w:val="hr-HR"/>
        </w:rPr>
        <w:t>инструмената</w:t>
      </w:r>
      <w:r w:rsidR="000108B5" w:rsidRPr="00985EDF">
        <w:rPr>
          <w:rFonts w:ascii="Times New Roman"/>
          <w:b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color w:val="000000" w:themeColor="text1"/>
          <w:sz w:val="24"/>
          <w:szCs w:val="24"/>
          <w:lang w:val="hr-HR"/>
        </w:rPr>
        <w:t>дионичког</w:t>
      </w:r>
      <w:r w:rsidR="000108B5" w:rsidRPr="00985EDF">
        <w:rPr>
          <w:rFonts w:ascii="Times New Roman"/>
          <w:b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color w:val="000000" w:themeColor="text1"/>
          <w:sz w:val="24"/>
          <w:szCs w:val="24"/>
          <w:lang w:val="hr-HR"/>
        </w:rPr>
        <w:t>капитала</w:t>
      </w:r>
      <w:r w:rsidR="000108B5" w:rsidRPr="00985EDF">
        <w:rPr>
          <w:rFonts w:ascii="Times New Roman"/>
          <w:b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color w:val="000000" w:themeColor="text1"/>
          <w:sz w:val="24"/>
          <w:szCs w:val="24"/>
          <w:lang w:val="hr-HR"/>
        </w:rPr>
        <w:t>и</w:t>
      </w:r>
      <w:r w:rsidR="000108B5" w:rsidRPr="00985EDF">
        <w:rPr>
          <w:rFonts w:ascii="Times New Roman"/>
          <w:b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color w:val="000000" w:themeColor="text1"/>
          <w:sz w:val="24"/>
          <w:szCs w:val="24"/>
          <w:lang w:val="hr-HR"/>
        </w:rPr>
        <w:t>дужничких</w:t>
      </w:r>
      <w:r w:rsidR="000108B5" w:rsidRPr="00985EDF">
        <w:rPr>
          <w:rFonts w:ascii="Times New Roman"/>
          <w:b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color w:val="000000" w:themeColor="text1"/>
          <w:sz w:val="24"/>
          <w:szCs w:val="24"/>
          <w:lang w:val="hr-HR"/>
        </w:rPr>
        <w:t>инструмената</w:t>
      </w:r>
      <w:r w:rsidR="000108B5" w:rsidRPr="00985EDF">
        <w:rPr>
          <w:rFonts w:ascii="Times New Roman"/>
          <w:b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color w:val="000000" w:themeColor="text1"/>
          <w:sz w:val="24"/>
          <w:szCs w:val="24"/>
          <w:lang w:val="hr-HR"/>
        </w:rPr>
        <w:t>других</w:t>
      </w:r>
      <w:r w:rsidR="000108B5" w:rsidRPr="00985EDF">
        <w:rPr>
          <w:rFonts w:ascii="Times New Roman"/>
          <w:b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color w:val="000000" w:themeColor="text1"/>
          <w:sz w:val="24"/>
          <w:szCs w:val="24"/>
          <w:lang w:val="hr-HR"/>
        </w:rPr>
        <w:t>правних</w:t>
      </w:r>
      <w:r w:rsidR="000108B5" w:rsidRPr="00985EDF">
        <w:rPr>
          <w:rFonts w:ascii="Times New Roman"/>
          <w:b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color w:val="000000" w:themeColor="text1"/>
          <w:sz w:val="24"/>
          <w:szCs w:val="24"/>
          <w:lang w:val="hr-HR"/>
        </w:rPr>
        <w:t>особа</w:t>
      </w:r>
      <w:r w:rsidR="000108B5" w:rsidRPr="00985EDF">
        <w:rPr>
          <w:rFonts w:ascii="Times New Roman"/>
          <w:bCs/>
          <w:color w:val="000000" w:themeColor="text1"/>
          <w:sz w:val="24"/>
          <w:szCs w:val="24"/>
          <w:lang w:val="hr-HR"/>
        </w:rPr>
        <w:t xml:space="preserve"> 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>(</w:t>
      </w:r>
      <w:r>
        <w:rPr>
          <w:rFonts w:ascii="Times New Roman"/>
          <w:color w:val="000000" w:themeColor="text1"/>
          <w:sz w:val="24"/>
          <w:szCs w:val="24"/>
          <w:lang w:val="hr-HR"/>
        </w:rPr>
        <w:t>осим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примитака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темељем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инструмената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који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се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сматрају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новчаним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еквивалентима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или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се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држе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за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пословне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или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трговачке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сврхе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>)</w:t>
      </w:r>
    </w:p>
    <w:p w:rsidR="000108B5" w:rsidRPr="00985EDF" w:rsidRDefault="007D77B0" w:rsidP="0038360E">
      <w:pPr>
        <w:pStyle w:val="pododlomak"/>
        <w:numPr>
          <w:ilvl w:val="1"/>
          <w:numId w:val="29"/>
        </w:numPr>
        <w:tabs>
          <w:tab w:val="clear" w:pos="907"/>
          <w:tab w:val="left" w:pos="720"/>
          <w:tab w:val="left" w:pos="993"/>
        </w:tabs>
        <w:spacing w:after="0" w:line="240" w:lineRule="auto"/>
        <w:rPr>
          <w:rFonts w:ascii="Times New Roman"/>
          <w:color w:val="000000" w:themeColor="text1"/>
          <w:sz w:val="24"/>
          <w:szCs w:val="24"/>
          <w:lang w:val="hr-HR"/>
        </w:rPr>
      </w:pPr>
      <w:r>
        <w:rPr>
          <w:rFonts w:ascii="Times New Roman"/>
          <w:color w:val="000000" w:themeColor="text1"/>
          <w:sz w:val="24"/>
          <w:szCs w:val="24"/>
          <w:lang w:val="hr-HR"/>
        </w:rPr>
        <w:t>новчани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примици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и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новчане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исплате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од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осигуравајућег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субјекта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за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премије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и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одштетне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захтјеве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, </w:t>
      </w:r>
      <w:r>
        <w:rPr>
          <w:rFonts w:ascii="Times New Roman"/>
          <w:color w:val="000000" w:themeColor="text1"/>
          <w:sz w:val="24"/>
          <w:szCs w:val="24"/>
          <w:lang w:val="hr-HR"/>
        </w:rPr>
        <w:t>ануитете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и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друге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користи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од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полице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осигурања</w:t>
      </w:r>
    </w:p>
    <w:p w:rsidR="000108B5" w:rsidRPr="00985EDF" w:rsidRDefault="007D77B0" w:rsidP="0038360E">
      <w:pPr>
        <w:pStyle w:val="pododlomak"/>
        <w:numPr>
          <w:ilvl w:val="1"/>
          <w:numId w:val="29"/>
        </w:numPr>
        <w:tabs>
          <w:tab w:val="left" w:pos="720"/>
        </w:tabs>
        <w:spacing w:after="0" w:line="240" w:lineRule="auto"/>
        <w:rPr>
          <w:rFonts w:ascii="Times New Roman"/>
          <w:color w:val="000000" w:themeColor="text1"/>
          <w:sz w:val="24"/>
          <w:szCs w:val="24"/>
          <w:lang w:val="hr-HR"/>
        </w:rPr>
      </w:pPr>
      <w:r>
        <w:rPr>
          <w:rFonts w:ascii="Times New Roman"/>
          <w:color w:val="000000" w:themeColor="text1"/>
          <w:sz w:val="24"/>
          <w:szCs w:val="24"/>
          <w:u w:val="single"/>
          <w:lang w:val="hr-HR"/>
        </w:rPr>
        <w:t>новчане</w:t>
      </w:r>
      <w:r w:rsidR="000108B5" w:rsidRPr="00985EDF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u w:val="single"/>
          <w:lang w:val="hr-HR"/>
        </w:rPr>
        <w:t>исплате</w:t>
      </w:r>
      <w:r w:rsidR="000108B5" w:rsidRPr="00985EDF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u w:val="single"/>
          <w:lang w:val="hr-HR"/>
        </w:rPr>
        <w:t>власницима</w:t>
      </w:r>
      <w:r w:rsidR="000108B5" w:rsidRPr="00985EDF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u w:val="single"/>
          <w:lang w:val="hr-HR"/>
        </w:rPr>
        <w:t>за</w:t>
      </w:r>
      <w:r w:rsidR="000108B5" w:rsidRPr="00985EDF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u w:val="single"/>
          <w:lang w:val="hr-HR"/>
        </w:rPr>
        <w:t>стјецање</w:t>
      </w:r>
      <w:r w:rsidR="000108B5" w:rsidRPr="00985EDF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u w:val="single"/>
          <w:lang w:val="hr-HR"/>
        </w:rPr>
        <w:t>или</w:t>
      </w:r>
      <w:r w:rsidR="000108B5" w:rsidRPr="00985EDF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u w:val="single"/>
          <w:lang w:val="hr-HR"/>
        </w:rPr>
        <w:t>искуп</w:t>
      </w:r>
      <w:r w:rsidR="000108B5" w:rsidRPr="00985EDF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u w:val="single"/>
          <w:lang w:val="hr-HR"/>
        </w:rPr>
        <w:t>дионица</w:t>
      </w:r>
      <w:r w:rsidR="000108B5" w:rsidRPr="00985EDF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u w:val="single"/>
          <w:lang w:val="hr-HR"/>
        </w:rPr>
        <w:t>субјекта</w:t>
      </w:r>
    </w:p>
    <w:p w:rsidR="000108B5" w:rsidRPr="00985EDF" w:rsidRDefault="007D77B0" w:rsidP="0038360E">
      <w:pPr>
        <w:pStyle w:val="pododlomak"/>
        <w:numPr>
          <w:ilvl w:val="1"/>
          <w:numId w:val="29"/>
        </w:numPr>
        <w:tabs>
          <w:tab w:val="clear" w:pos="907"/>
          <w:tab w:val="left" w:pos="720"/>
          <w:tab w:val="left" w:pos="993"/>
        </w:tabs>
        <w:spacing w:after="0" w:line="240" w:lineRule="auto"/>
        <w:rPr>
          <w:rFonts w:ascii="Times New Roman"/>
          <w:color w:val="000000" w:themeColor="text1"/>
          <w:sz w:val="24"/>
          <w:szCs w:val="24"/>
          <w:u w:val="single"/>
          <w:lang w:val="hr-HR"/>
        </w:rPr>
      </w:pPr>
      <w:r>
        <w:rPr>
          <w:rFonts w:ascii="Times New Roman"/>
          <w:color w:val="000000" w:themeColor="text1"/>
          <w:sz w:val="24"/>
          <w:szCs w:val="24"/>
          <w:u w:val="single"/>
          <w:lang w:val="hr-HR"/>
        </w:rPr>
        <w:t>новчане</w:t>
      </w:r>
      <w:r w:rsidR="000108B5" w:rsidRPr="00985EDF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u w:val="single"/>
          <w:lang w:val="hr-HR"/>
        </w:rPr>
        <w:t>отплате</w:t>
      </w:r>
      <w:r w:rsidR="000108B5" w:rsidRPr="00985EDF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u w:val="single"/>
          <w:lang w:val="hr-HR"/>
        </w:rPr>
        <w:t>најмопримца</w:t>
      </w:r>
      <w:r w:rsidR="000108B5" w:rsidRPr="00985EDF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 (</w:t>
      </w:r>
      <w:r>
        <w:rPr>
          <w:rFonts w:ascii="Times New Roman"/>
          <w:color w:val="000000" w:themeColor="text1"/>
          <w:sz w:val="24"/>
          <w:szCs w:val="24"/>
          <w:u w:val="single"/>
          <w:lang w:val="hr-HR"/>
        </w:rPr>
        <w:t>корисника</w:t>
      </w:r>
      <w:r w:rsidR="000108B5" w:rsidRPr="00985EDF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u w:val="single"/>
          <w:lang w:val="hr-HR"/>
        </w:rPr>
        <w:t>лизинга</w:t>
      </w:r>
      <w:r w:rsidR="000108B5" w:rsidRPr="00985EDF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) </w:t>
      </w:r>
      <w:r>
        <w:rPr>
          <w:rFonts w:ascii="Times New Roman"/>
          <w:color w:val="000000" w:themeColor="text1"/>
          <w:sz w:val="24"/>
          <w:szCs w:val="24"/>
          <w:u w:val="single"/>
          <w:lang w:val="hr-HR"/>
        </w:rPr>
        <w:t>за</w:t>
      </w:r>
      <w:r w:rsidR="000108B5" w:rsidRPr="00985EDF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u w:val="single"/>
          <w:lang w:val="hr-HR"/>
        </w:rPr>
        <w:t>смањење</w:t>
      </w:r>
      <w:r w:rsidR="000108B5" w:rsidRPr="00985EDF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u w:val="single"/>
          <w:lang w:val="hr-HR"/>
        </w:rPr>
        <w:t>неподмирене</w:t>
      </w:r>
      <w:r w:rsidR="000108B5" w:rsidRPr="00985EDF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u w:val="single"/>
          <w:lang w:val="hr-HR"/>
        </w:rPr>
        <w:t>обвезе</w:t>
      </w:r>
      <w:r w:rsidR="000108B5" w:rsidRPr="00985EDF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u w:val="single"/>
          <w:lang w:val="hr-HR"/>
        </w:rPr>
        <w:t>која</w:t>
      </w:r>
      <w:r w:rsidR="000108B5" w:rsidRPr="00985EDF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u w:val="single"/>
          <w:lang w:val="hr-HR"/>
        </w:rPr>
        <w:t>се</w:t>
      </w:r>
      <w:r w:rsidR="000108B5" w:rsidRPr="00985EDF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u w:val="single"/>
          <w:lang w:val="hr-HR"/>
        </w:rPr>
        <w:t>односи</w:t>
      </w:r>
      <w:r w:rsidR="000108B5" w:rsidRPr="00985EDF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u w:val="single"/>
          <w:lang w:val="hr-HR"/>
        </w:rPr>
        <w:t>на</w:t>
      </w:r>
      <w:r w:rsidR="000108B5" w:rsidRPr="00985EDF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u w:val="single"/>
          <w:lang w:val="hr-HR"/>
        </w:rPr>
        <w:t>финанцијски</w:t>
      </w:r>
      <w:r w:rsidR="000108B5" w:rsidRPr="00985EDF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u w:val="single"/>
          <w:lang w:val="hr-HR"/>
        </w:rPr>
        <w:t>најам</w:t>
      </w:r>
      <w:r w:rsidR="000108B5" w:rsidRPr="00985EDF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 (</w:t>
      </w:r>
      <w:r>
        <w:rPr>
          <w:rFonts w:ascii="Times New Roman"/>
          <w:color w:val="000000" w:themeColor="text1"/>
          <w:sz w:val="24"/>
          <w:szCs w:val="24"/>
          <w:u w:val="single"/>
          <w:lang w:val="hr-HR"/>
        </w:rPr>
        <w:t>лизинг</w:t>
      </w:r>
      <w:r w:rsidR="000108B5" w:rsidRPr="00985EDF">
        <w:rPr>
          <w:rFonts w:ascii="Times New Roman"/>
          <w:color w:val="000000" w:themeColor="text1"/>
          <w:sz w:val="24"/>
          <w:szCs w:val="24"/>
          <w:u w:val="single"/>
          <w:lang w:val="hr-HR"/>
        </w:rPr>
        <w:t>)</w:t>
      </w:r>
    </w:p>
    <w:p w:rsidR="000108B5" w:rsidRPr="00985EDF" w:rsidRDefault="000108B5" w:rsidP="000108B5">
      <w:pPr>
        <w:pStyle w:val="pododlomak"/>
        <w:tabs>
          <w:tab w:val="clear" w:pos="907"/>
          <w:tab w:val="left" w:pos="720"/>
          <w:tab w:val="left" w:pos="993"/>
        </w:tabs>
        <w:spacing w:after="0" w:line="240" w:lineRule="auto"/>
        <w:ind w:left="714" w:firstLine="0"/>
        <w:rPr>
          <w:rFonts w:ascii="Times New Roman"/>
          <w:color w:val="000000" w:themeColor="text1"/>
          <w:sz w:val="24"/>
          <w:szCs w:val="24"/>
          <w:u w:val="single"/>
          <w:lang w:val="hr-HR"/>
        </w:rPr>
      </w:pPr>
    </w:p>
    <w:p w:rsidR="000108B5" w:rsidRPr="00985EDF" w:rsidRDefault="007D77B0" w:rsidP="0038360E">
      <w:pPr>
        <w:pStyle w:val="pododlomak"/>
        <w:numPr>
          <w:ilvl w:val="0"/>
          <w:numId w:val="29"/>
        </w:numPr>
        <w:tabs>
          <w:tab w:val="left" w:pos="360"/>
        </w:tabs>
        <w:spacing w:after="0" w:line="240" w:lineRule="auto"/>
        <w:rPr>
          <w:rFonts w:ascii="Times New Roman"/>
          <w:b/>
          <w:color w:val="000000" w:themeColor="text1"/>
          <w:sz w:val="24"/>
          <w:szCs w:val="24"/>
          <w:lang w:val="hr-HR"/>
        </w:rPr>
      </w:pPr>
      <w:r>
        <w:rPr>
          <w:rFonts w:ascii="Times New Roman"/>
          <w:b/>
          <w:color w:val="000000" w:themeColor="text1"/>
          <w:sz w:val="24"/>
          <w:szCs w:val="24"/>
          <w:lang w:val="hr-HR"/>
        </w:rPr>
        <w:t>Одгођена</w:t>
      </w:r>
      <w:r w:rsidR="000108B5" w:rsidRPr="00985EDF">
        <w:rPr>
          <w:rFonts w:ascii="Times New Roman"/>
          <w:b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/>
          <w:color w:val="000000" w:themeColor="text1"/>
          <w:sz w:val="24"/>
          <w:szCs w:val="24"/>
          <w:lang w:val="hr-HR"/>
        </w:rPr>
        <w:t>порезна</w:t>
      </w:r>
      <w:r w:rsidR="000108B5" w:rsidRPr="00985EDF">
        <w:rPr>
          <w:rFonts w:ascii="Times New Roman"/>
          <w:b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/>
          <w:color w:val="000000" w:themeColor="text1"/>
          <w:sz w:val="24"/>
          <w:szCs w:val="24"/>
          <w:lang w:val="hr-HR"/>
        </w:rPr>
        <w:t>средства</w:t>
      </w:r>
      <w:r w:rsidR="000108B5" w:rsidRPr="00985EDF">
        <w:rPr>
          <w:rFonts w:ascii="Times New Roman"/>
          <w:b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/>
          <w:color w:val="000000" w:themeColor="text1"/>
          <w:sz w:val="24"/>
          <w:szCs w:val="24"/>
          <w:lang w:val="hr-HR"/>
        </w:rPr>
        <w:t>су</w:t>
      </w:r>
      <w:r w:rsidR="000108B5" w:rsidRPr="00985EDF">
        <w:rPr>
          <w:rFonts w:ascii="Times New Roman"/>
          <w:b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/>
          <w:color w:val="000000" w:themeColor="text1"/>
          <w:sz w:val="24"/>
          <w:szCs w:val="24"/>
          <w:lang w:val="hr-HR"/>
        </w:rPr>
        <w:t>износи</w:t>
      </w:r>
      <w:r w:rsidR="000108B5" w:rsidRPr="00985EDF">
        <w:rPr>
          <w:rFonts w:ascii="Times New Roman"/>
          <w:b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/>
          <w:color w:val="000000" w:themeColor="text1"/>
          <w:sz w:val="24"/>
          <w:szCs w:val="24"/>
          <w:lang w:val="hr-HR"/>
        </w:rPr>
        <w:t>пореза</w:t>
      </w:r>
      <w:r w:rsidR="000108B5" w:rsidRPr="00985EDF">
        <w:rPr>
          <w:rFonts w:ascii="Times New Roman"/>
          <w:b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/>
          <w:color w:val="000000" w:themeColor="text1"/>
          <w:sz w:val="24"/>
          <w:szCs w:val="24"/>
          <w:lang w:val="hr-HR"/>
        </w:rPr>
        <w:t>на</w:t>
      </w:r>
      <w:r w:rsidR="000108B5" w:rsidRPr="00985EDF">
        <w:rPr>
          <w:rFonts w:ascii="Times New Roman"/>
          <w:b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/>
          <w:color w:val="000000" w:themeColor="text1"/>
          <w:sz w:val="24"/>
          <w:szCs w:val="24"/>
          <w:lang w:val="hr-HR"/>
        </w:rPr>
        <w:t>добит</w:t>
      </w:r>
      <w:r w:rsidR="000108B5" w:rsidRPr="00985EDF">
        <w:rPr>
          <w:rFonts w:ascii="Times New Roman"/>
          <w:b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/>
          <w:color w:val="000000" w:themeColor="text1"/>
          <w:sz w:val="24"/>
          <w:szCs w:val="24"/>
          <w:lang w:val="hr-HR"/>
        </w:rPr>
        <w:t>надокнадиви</w:t>
      </w:r>
      <w:r w:rsidR="000108B5" w:rsidRPr="00985EDF">
        <w:rPr>
          <w:rFonts w:ascii="Times New Roman"/>
          <w:b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/>
          <w:color w:val="000000" w:themeColor="text1"/>
          <w:sz w:val="24"/>
          <w:szCs w:val="24"/>
          <w:lang w:val="hr-HR"/>
        </w:rPr>
        <w:t>у</w:t>
      </w:r>
      <w:r w:rsidR="000108B5" w:rsidRPr="00985EDF">
        <w:rPr>
          <w:rFonts w:ascii="Times New Roman"/>
          <w:b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/>
          <w:color w:val="000000" w:themeColor="text1"/>
          <w:sz w:val="24"/>
          <w:szCs w:val="24"/>
          <w:lang w:val="hr-HR"/>
        </w:rPr>
        <w:t>будућим</w:t>
      </w:r>
      <w:r w:rsidR="000108B5" w:rsidRPr="00985EDF">
        <w:rPr>
          <w:rFonts w:ascii="Times New Roman"/>
          <w:b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/>
          <w:color w:val="000000" w:themeColor="text1"/>
          <w:sz w:val="24"/>
          <w:szCs w:val="24"/>
          <w:lang w:val="hr-HR"/>
        </w:rPr>
        <w:t>раздобљима</w:t>
      </w:r>
      <w:r w:rsidR="000108B5" w:rsidRPr="00985EDF">
        <w:rPr>
          <w:rFonts w:ascii="Times New Roman"/>
          <w:b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/>
          <w:color w:val="000000" w:themeColor="text1"/>
          <w:sz w:val="24"/>
          <w:szCs w:val="24"/>
          <w:lang w:val="hr-HR"/>
        </w:rPr>
        <w:t>а</w:t>
      </w:r>
      <w:r w:rsidR="000108B5" w:rsidRPr="00985EDF">
        <w:rPr>
          <w:rFonts w:ascii="Times New Roman"/>
          <w:b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/>
          <w:color w:val="000000" w:themeColor="text1"/>
          <w:sz w:val="24"/>
          <w:szCs w:val="24"/>
          <w:lang w:val="hr-HR"/>
        </w:rPr>
        <w:t>односе</w:t>
      </w:r>
      <w:r w:rsidR="000108B5" w:rsidRPr="00985EDF">
        <w:rPr>
          <w:rFonts w:ascii="Times New Roman"/>
          <w:b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/>
          <w:color w:val="000000" w:themeColor="text1"/>
          <w:sz w:val="24"/>
          <w:szCs w:val="24"/>
          <w:lang w:val="hr-HR"/>
        </w:rPr>
        <w:t>се</w:t>
      </w:r>
      <w:r w:rsidR="000108B5" w:rsidRPr="00985EDF">
        <w:rPr>
          <w:rFonts w:ascii="Times New Roman"/>
          <w:b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/>
          <w:color w:val="000000" w:themeColor="text1"/>
          <w:sz w:val="24"/>
          <w:szCs w:val="24"/>
          <w:lang w:val="hr-HR"/>
        </w:rPr>
        <w:t>на</w:t>
      </w:r>
      <w:r w:rsidR="000108B5" w:rsidRPr="00985EDF">
        <w:rPr>
          <w:rFonts w:ascii="Times New Roman"/>
          <w:b/>
          <w:color w:val="000000" w:themeColor="text1"/>
          <w:sz w:val="24"/>
          <w:szCs w:val="24"/>
          <w:lang w:val="hr-HR"/>
        </w:rPr>
        <w:t>:</w:t>
      </w:r>
    </w:p>
    <w:p w:rsidR="000108B5" w:rsidRPr="00985EDF" w:rsidRDefault="007D77B0" w:rsidP="0038360E">
      <w:pPr>
        <w:pStyle w:val="pododlomak"/>
        <w:numPr>
          <w:ilvl w:val="1"/>
          <w:numId w:val="29"/>
        </w:numPr>
        <w:spacing w:after="0" w:line="240" w:lineRule="auto"/>
        <w:rPr>
          <w:rFonts w:ascii="Times New Roman"/>
          <w:color w:val="000000" w:themeColor="text1"/>
          <w:sz w:val="24"/>
          <w:szCs w:val="24"/>
          <w:lang w:val="hr-HR"/>
        </w:rPr>
      </w:pPr>
      <w:r>
        <w:rPr>
          <w:rFonts w:ascii="Times New Roman"/>
          <w:color w:val="000000" w:themeColor="text1"/>
          <w:sz w:val="24"/>
          <w:szCs w:val="24"/>
          <w:lang w:val="hr-HR"/>
        </w:rPr>
        <w:t>одбитне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привремене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разлике</w:t>
      </w:r>
    </w:p>
    <w:p w:rsidR="000108B5" w:rsidRPr="00985EDF" w:rsidRDefault="007D77B0" w:rsidP="0038360E">
      <w:pPr>
        <w:pStyle w:val="pododlomak"/>
        <w:numPr>
          <w:ilvl w:val="1"/>
          <w:numId w:val="29"/>
        </w:numPr>
        <w:spacing w:after="0" w:line="240" w:lineRule="auto"/>
        <w:rPr>
          <w:rFonts w:ascii="Times New Roman"/>
          <w:color w:val="000000" w:themeColor="text1"/>
          <w:sz w:val="24"/>
          <w:szCs w:val="24"/>
          <w:lang w:val="hr-HR"/>
        </w:rPr>
      </w:pPr>
      <w:r>
        <w:rPr>
          <w:rFonts w:ascii="Times New Roman"/>
          <w:color w:val="000000" w:themeColor="text1"/>
          <w:sz w:val="24"/>
          <w:szCs w:val="24"/>
          <w:lang w:val="hr-HR"/>
        </w:rPr>
        <w:t>неискориштене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порезне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губитке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пренијете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унапријед</w:t>
      </w:r>
    </w:p>
    <w:p w:rsidR="000108B5" w:rsidRPr="00985EDF" w:rsidRDefault="007D77B0" w:rsidP="0038360E">
      <w:pPr>
        <w:pStyle w:val="pododlomak"/>
        <w:numPr>
          <w:ilvl w:val="1"/>
          <w:numId w:val="29"/>
        </w:numPr>
        <w:spacing w:after="0" w:line="240" w:lineRule="auto"/>
        <w:rPr>
          <w:rFonts w:ascii="Times New Roman"/>
          <w:color w:val="000000" w:themeColor="text1"/>
          <w:sz w:val="24"/>
          <w:szCs w:val="24"/>
          <w:lang w:val="hr-HR"/>
        </w:rPr>
      </w:pPr>
      <w:r>
        <w:rPr>
          <w:rFonts w:ascii="Times New Roman"/>
          <w:color w:val="000000" w:themeColor="text1"/>
          <w:sz w:val="24"/>
          <w:szCs w:val="24"/>
          <w:lang w:val="hr-HR"/>
        </w:rPr>
        <w:t>пренијете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унапријед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неискориштене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порезне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кредите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(</w:t>
      </w:r>
      <w:r>
        <w:rPr>
          <w:rFonts w:ascii="Times New Roman"/>
          <w:color w:val="000000" w:themeColor="text1"/>
          <w:sz w:val="24"/>
          <w:szCs w:val="24"/>
          <w:lang w:val="hr-HR"/>
        </w:rPr>
        <w:t>олакшице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) </w:t>
      </w:r>
    </w:p>
    <w:p w:rsidR="000108B5" w:rsidRPr="00985EDF" w:rsidRDefault="007D77B0" w:rsidP="0038360E">
      <w:pPr>
        <w:pStyle w:val="pododlomak"/>
        <w:numPr>
          <w:ilvl w:val="1"/>
          <w:numId w:val="29"/>
        </w:numPr>
        <w:spacing w:after="0" w:line="240" w:lineRule="auto"/>
        <w:rPr>
          <w:rFonts w:ascii="Times New Roman"/>
          <w:color w:val="000000" w:themeColor="text1"/>
          <w:sz w:val="24"/>
          <w:szCs w:val="24"/>
          <w:u w:val="single"/>
          <w:lang w:val="hr-HR"/>
        </w:rPr>
      </w:pPr>
      <w:r>
        <w:rPr>
          <w:rFonts w:ascii="Times New Roman"/>
          <w:color w:val="000000" w:themeColor="text1"/>
          <w:sz w:val="24"/>
          <w:szCs w:val="24"/>
          <w:u w:val="single"/>
          <w:lang w:val="hr-HR"/>
        </w:rPr>
        <w:t>све</w:t>
      </w:r>
      <w:r w:rsidR="000108B5" w:rsidRPr="00985EDF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u w:val="single"/>
          <w:lang w:val="hr-HR"/>
        </w:rPr>
        <w:t>горе</w:t>
      </w:r>
      <w:r w:rsidR="000108B5" w:rsidRPr="00985EDF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u w:val="single"/>
          <w:lang w:val="hr-HR"/>
        </w:rPr>
        <w:t>наведено</w:t>
      </w:r>
    </w:p>
    <w:p w:rsidR="000108B5" w:rsidRPr="00985EDF" w:rsidRDefault="007D77B0" w:rsidP="0038360E">
      <w:pPr>
        <w:pStyle w:val="pododlomak"/>
        <w:numPr>
          <w:ilvl w:val="1"/>
          <w:numId w:val="29"/>
        </w:numPr>
        <w:spacing w:after="0" w:line="240" w:lineRule="auto"/>
        <w:rPr>
          <w:rFonts w:ascii="Times New Roman"/>
          <w:color w:val="000000" w:themeColor="text1"/>
          <w:sz w:val="24"/>
          <w:szCs w:val="24"/>
          <w:lang w:val="hr-HR"/>
        </w:rPr>
      </w:pPr>
      <w:r>
        <w:rPr>
          <w:rFonts w:ascii="Times New Roman"/>
          <w:color w:val="000000" w:themeColor="text1"/>
          <w:sz w:val="24"/>
          <w:szCs w:val="24"/>
          <w:lang w:val="hr-HR"/>
        </w:rPr>
        <w:t>ништа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од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горе</w:t>
      </w:r>
      <w:r w:rsidR="000108B5" w:rsidRPr="00985EDF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наведеног</w:t>
      </w:r>
    </w:p>
    <w:p w:rsidR="000108B5" w:rsidRPr="00985EDF" w:rsidRDefault="000108B5" w:rsidP="000108B5">
      <w:pPr>
        <w:pStyle w:val="pododlomak"/>
        <w:spacing w:after="0" w:line="240" w:lineRule="auto"/>
        <w:ind w:left="714" w:firstLine="0"/>
        <w:rPr>
          <w:rFonts w:ascii="Times New Roman"/>
          <w:color w:val="000000" w:themeColor="text1"/>
          <w:sz w:val="24"/>
          <w:szCs w:val="24"/>
          <w:lang w:val="hr-HR"/>
        </w:rPr>
      </w:pPr>
    </w:p>
    <w:p w:rsidR="000108B5" w:rsidRPr="00985EDF" w:rsidRDefault="007D77B0" w:rsidP="0038360E">
      <w:pPr>
        <w:pStyle w:val="pododlomak"/>
        <w:numPr>
          <w:ilvl w:val="0"/>
          <w:numId w:val="29"/>
        </w:numPr>
        <w:tabs>
          <w:tab w:val="clear" w:pos="907"/>
          <w:tab w:val="left" w:pos="360"/>
          <w:tab w:val="left" w:pos="709"/>
        </w:tabs>
        <w:spacing w:after="0" w:line="240" w:lineRule="auto"/>
        <w:rPr>
          <w:rFonts w:ascii="Times New Roman"/>
          <w:b/>
          <w:color w:val="000000" w:themeColor="text1"/>
          <w:sz w:val="24"/>
          <w:szCs w:val="24"/>
          <w:lang w:val="hr-HR"/>
        </w:rPr>
      </w:pPr>
      <w:r>
        <w:rPr>
          <w:rFonts w:ascii="Times New Roman"/>
          <w:b/>
          <w:bCs/>
          <w:iCs/>
          <w:color w:val="000000" w:themeColor="text1"/>
          <w:sz w:val="24"/>
          <w:szCs w:val="24"/>
          <w:lang w:val="hr-HR"/>
        </w:rPr>
        <w:t>Потенцијална</w:t>
      </w:r>
      <w:r w:rsidR="000108B5" w:rsidRPr="00985EDF">
        <w:rPr>
          <w:rFonts w:ascii="Times New Roman"/>
          <w:b/>
          <w:bCs/>
          <w:iCs/>
          <w:color w:val="000000" w:themeColor="text1"/>
          <w:sz w:val="24"/>
          <w:szCs w:val="24"/>
          <w:lang w:val="hr-HR"/>
        </w:rPr>
        <w:t xml:space="preserve"> (</w:t>
      </w:r>
      <w:r>
        <w:rPr>
          <w:rFonts w:ascii="Times New Roman"/>
          <w:b/>
          <w:bCs/>
          <w:iCs/>
          <w:color w:val="000000" w:themeColor="text1"/>
          <w:sz w:val="24"/>
          <w:szCs w:val="24"/>
          <w:lang w:val="hr-HR"/>
        </w:rPr>
        <w:t>непредвиђена</w:t>
      </w:r>
      <w:r w:rsidR="000108B5" w:rsidRPr="00985EDF">
        <w:rPr>
          <w:rFonts w:ascii="Times New Roman"/>
          <w:b/>
          <w:bCs/>
          <w:iCs/>
          <w:color w:val="000000" w:themeColor="text1"/>
          <w:sz w:val="24"/>
          <w:szCs w:val="24"/>
          <w:lang w:val="hr-HR"/>
        </w:rPr>
        <w:t xml:space="preserve">) </w:t>
      </w:r>
      <w:r>
        <w:rPr>
          <w:rFonts w:ascii="Times New Roman"/>
          <w:b/>
          <w:bCs/>
          <w:iCs/>
          <w:color w:val="000000" w:themeColor="text1"/>
          <w:sz w:val="24"/>
          <w:szCs w:val="24"/>
          <w:lang w:val="hr-HR"/>
        </w:rPr>
        <w:t>обвеза</w:t>
      </w:r>
      <w:r w:rsidR="000108B5" w:rsidRPr="00985EDF">
        <w:rPr>
          <w:rFonts w:ascii="Times New Roman"/>
          <w:b/>
          <w:bCs/>
          <w:i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/>
          <w:bCs/>
          <w:iCs/>
          <w:color w:val="000000" w:themeColor="text1"/>
          <w:sz w:val="24"/>
          <w:szCs w:val="24"/>
          <w:lang w:val="hr-HR"/>
        </w:rPr>
        <w:t>је</w:t>
      </w:r>
      <w:r w:rsidR="000108B5" w:rsidRPr="00985EDF">
        <w:rPr>
          <w:rFonts w:ascii="Times New Roman"/>
          <w:b/>
          <w:bCs/>
          <w:iCs/>
          <w:color w:val="000000" w:themeColor="text1"/>
          <w:sz w:val="24"/>
          <w:szCs w:val="24"/>
          <w:lang w:val="hr-HR"/>
        </w:rPr>
        <w:t>:</w:t>
      </w:r>
    </w:p>
    <w:p w:rsidR="000108B5" w:rsidRPr="00985EDF" w:rsidRDefault="007D77B0" w:rsidP="0038360E">
      <w:pPr>
        <w:pStyle w:val="pododlomak"/>
        <w:numPr>
          <w:ilvl w:val="1"/>
          <w:numId w:val="29"/>
        </w:numPr>
        <w:tabs>
          <w:tab w:val="clear" w:pos="907"/>
          <w:tab w:val="left" w:pos="709"/>
        </w:tabs>
        <w:spacing w:after="0" w:line="240" w:lineRule="auto"/>
        <w:rPr>
          <w:rFonts w:ascii="Times New Roman"/>
          <w:color w:val="000000" w:themeColor="text1"/>
          <w:sz w:val="24"/>
          <w:szCs w:val="24"/>
          <w:u w:val="single"/>
          <w:lang w:val="hr-HR"/>
        </w:rPr>
      </w:pP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могућа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обвеза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која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произлази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из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прошлих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догађаја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и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чије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ће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се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постојање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потврдити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само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настанком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или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изостанком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једног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или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више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неизвјесних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будућих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дога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softHyphen/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ђаја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на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које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субјект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не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може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у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цијелости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утјецати</w:t>
      </w:r>
    </w:p>
    <w:p w:rsidR="000108B5" w:rsidRPr="00985EDF" w:rsidRDefault="007D77B0" w:rsidP="0038360E">
      <w:pPr>
        <w:pStyle w:val="pododlomak"/>
        <w:numPr>
          <w:ilvl w:val="1"/>
          <w:numId w:val="29"/>
        </w:numPr>
        <w:tabs>
          <w:tab w:val="clear" w:pos="907"/>
          <w:tab w:val="left" w:pos="709"/>
        </w:tabs>
        <w:spacing w:after="0" w:line="240" w:lineRule="auto"/>
        <w:rPr>
          <w:rFonts w:ascii="Times New Roman"/>
          <w:color w:val="000000" w:themeColor="text1"/>
          <w:sz w:val="24"/>
          <w:szCs w:val="24"/>
          <w:u w:val="single"/>
          <w:lang w:val="hr-HR"/>
        </w:rPr>
      </w:pP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садашња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обвеза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која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произлази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из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прошлих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догађаја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,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али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није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призната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будући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да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није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вјеројатно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да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ће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подмирење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обвезе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захтијевати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одљев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ресурса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који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утјелов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softHyphen/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љују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економске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користи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или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износ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обвезе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није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могуће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измјерити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с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довољно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u w:val="single"/>
          <w:lang w:val="hr-HR"/>
        </w:rPr>
        <w:t>поузданости</w:t>
      </w:r>
    </w:p>
    <w:p w:rsidR="000108B5" w:rsidRPr="00985EDF" w:rsidRDefault="007D77B0" w:rsidP="0038360E">
      <w:pPr>
        <w:pStyle w:val="pododlomak"/>
        <w:numPr>
          <w:ilvl w:val="1"/>
          <w:numId w:val="29"/>
        </w:numPr>
        <w:tabs>
          <w:tab w:val="clear" w:pos="907"/>
          <w:tab w:val="left" w:pos="709"/>
        </w:tabs>
        <w:spacing w:after="0" w:line="240" w:lineRule="auto"/>
        <w:rPr>
          <w:rFonts w:ascii="Times New Roman"/>
          <w:color w:val="000000" w:themeColor="text1"/>
          <w:sz w:val="24"/>
          <w:szCs w:val="24"/>
          <w:lang w:val="hr-HR"/>
        </w:rPr>
      </w:pP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обвеза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која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произлази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из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неких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активности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субјекта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при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чему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је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субјект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назначио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,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темељем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прошле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праксе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,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објављених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политика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или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довољно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одређеном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садашњом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изјавом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,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другим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странама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да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ће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преузети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одређене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одговорности</w:t>
      </w:r>
    </w:p>
    <w:p w:rsidR="000108B5" w:rsidRPr="00985EDF" w:rsidRDefault="007D77B0" w:rsidP="0038360E">
      <w:pPr>
        <w:pStyle w:val="pododlomak"/>
        <w:numPr>
          <w:ilvl w:val="1"/>
          <w:numId w:val="29"/>
        </w:numPr>
        <w:tabs>
          <w:tab w:val="clear" w:pos="907"/>
          <w:tab w:val="left" w:pos="709"/>
        </w:tabs>
        <w:spacing w:after="0" w:line="240" w:lineRule="auto"/>
        <w:rPr>
          <w:rFonts w:ascii="Times New Roman"/>
          <w:color w:val="000000" w:themeColor="text1"/>
          <w:sz w:val="24"/>
          <w:szCs w:val="24"/>
          <w:lang w:val="hr-HR"/>
        </w:rPr>
      </w:pP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обвеза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која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произлази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из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неких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активности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субјекта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услијед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чега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су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створена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,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код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тих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других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страна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,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оправдана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очекивања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да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ће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те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одговорности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испунити</w:t>
      </w:r>
    </w:p>
    <w:p w:rsidR="000108B5" w:rsidRPr="00985EDF" w:rsidRDefault="007D77B0" w:rsidP="0038360E">
      <w:pPr>
        <w:pStyle w:val="pododlomak"/>
        <w:numPr>
          <w:ilvl w:val="1"/>
          <w:numId w:val="29"/>
        </w:numPr>
        <w:tabs>
          <w:tab w:val="clear" w:pos="907"/>
          <w:tab w:val="left" w:pos="709"/>
        </w:tabs>
        <w:spacing w:after="0" w:line="240" w:lineRule="auto"/>
        <w:rPr>
          <w:rFonts w:ascii="Times New Roman"/>
          <w:color w:val="000000" w:themeColor="text1"/>
          <w:sz w:val="24"/>
          <w:szCs w:val="24"/>
          <w:lang w:val="hr-HR"/>
        </w:rPr>
      </w:pP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ништа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од</w:t>
      </w:r>
      <w:r w:rsidR="000108B5" w:rsidRPr="00985EDF"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bCs/>
          <w:iCs/>
          <w:color w:val="000000" w:themeColor="text1"/>
          <w:sz w:val="24"/>
          <w:szCs w:val="24"/>
          <w:lang w:val="hr-HR"/>
        </w:rPr>
        <w:t>наведеног</w:t>
      </w:r>
    </w:p>
    <w:p w:rsidR="000108B5" w:rsidRPr="00985EDF" w:rsidRDefault="000108B5" w:rsidP="000108B5">
      <w:pPr>
        <w:pStyle w:val="pododlomak"/>
        <w:spacing w:after="0" w:line="240" w:lineRule="auto"/>
        <w:ind w:left="720" w:firstLine="0"/>
        <w:rPr>
          <w:rFonts w:ascii="Times New Roman"/>
          <w:color w:val="000000" w:themeColor="text1"/>
          <w:sz w:val="24"/>
          <w:szCs w:val="24"/>
          <w:lang w:val="hr-HR"/>
        </w:rPr>
      </w:pPr>
    </w:p>
    <w:p w:rsidR="000108B5" w:rsidRPr="00985EDF" w:rsidRDefault="007D77B0" w:rsidP="0038360E">
      <w:pPr>
        <w:pStyle w:val="pododlomak"/>
        <w:numPr>
          <w:ilvl w:val="0"/>
          <w:numId w:val="29"/>
        </w:numPr>
        <w:tabs>
          <w:tab w:val="clear" w:pos="907"/>
          <w:tab w:val="left" w:pos="426"/>
        </w:tabs>
        <w:spacing w:after="0" w:line="240" w:lineRule="auto"/>
        <w:rPr>
          <w:rFonts w:ascii="Times New Roman"/>
          <w:b/>
          <w:color w:val="000000" w:themeColor="text1"/>
          <w:sz w:val="24"/>
          <w:szCs w:val="24"/>
          <w:lang w:val="hr-HR"/>
        </w:rPr>
      </w:pPr>
      <w:r>
        <w:rPr>
          <w:rFonts w:ascii="Times New Roman"/>
          <w:b/>
          <w:color w:val="000000" w:themeColor="text1"/>
          <w:sz w:val="24"/>
          <w:szCs w:val="24"/>
        </w:rPr>
        <w:t>Кад</w:t>
      </w:r>
      <w:r w:rsidR="000108B5" w:rsidRPr="00985EDF">
        <w:rPr>
          <w:rFonts w:ascii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/>
          <w:b/>
          <w:color w:val="000000" w:themeColor="text1"/>
          <w:sz w:val="24"/>
          <w:szCs w:val="24"/>
        </w:rPr>
        <w:t>се</w:t>
      </w:r>
      <w:r w:rsidR="000108B5" w:rsidRPr="00985EDF">
        <w:rPr>
          <w:rFonts w:ascii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/>
          <w:b/>
          <w:color w:val="000000" w:themeColor="text1"/>
          <w:sz w:val="24"/>
          <w:szCs w:val="24"/>
        </w:rPr>
        <w:t>примјењује</w:t>
      </w:r>
      <w:r w:rsidR="000108B5" w:rsidRPr="00985EDF">
        <w:rPr>
          <w:rFonts w:ascii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/>
          <w:b/>
          <w:color w:val="000000" w:themeColor="text1"/>
          <w:sz w:val="24"/>
          <w:szCs w:val="24"/>
        </w:rPr>
        <w:t>пропорционални</w:t>
      </w:r>
      <w:r w:rsidR="000108B5" w:rsidRPr="00985EDF">
        <w:rPr>
          <w:rFonts w:ascii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/>
          <w:b/>
          <w:color w:val="000000" w:themeColor="text1"/>
          <w:sz w:val="24"/>
          <w:szCs w:val="24"/>
        </w:rPr>
        <w:t>обрачун</w:t>
      </w:r>
      <w:r w:rsidR="000108B5" w:rsidRPr="00985EDF">
        <w:rPr>
          <w:rFonts w:ascii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/>
          <w:b/>
          <w:color w:val="000000" w:themeColor="text1"/>
          <w:sz w:val="24"/>
          <w:szCs w:val="24"/>
        </w:rPr>
        <w:t>амортизације</w:t>
      </w:r>
      <w:r w:rsidR="000108B5" w:rsidRPr="00985EDF">
        <w:rPr>
          <w:rFonts w:ascii="Times New Roman"/>
          <w:b/>
          <w:color w:val="000000" w:themeColor="text1"/>
          <w:sz w:val="24"/>
          <w:szCs w:val="24"/>
        </w:rPr>
        <w:t xml:space="preserve">, </w:t>
      </w:r>
      <w:r>
        <w:rPr>
          <w:rFonts w:ascii="Times New Roman"/>
          <w:b/>
          <w:color w:val="000000" w:themeColor="text1"/>
          <w:sz w:val="24"/>
          <w:szCs w:val="24"/>
        </w:rPr>
        <w:t>амортизација</w:t>
      </w:r>
      <w:r w:rsidR="000108B5" w:rsidRPr="00985EDF">
        <w:rPr>
          <w:rFonts w:ascii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/>
          <w:b/>
          <w:color w:val="000000" w:themeColor="text1"/>
          <w:sz w:val="24"/>
          <w:szCs w:val="24"/>
        </w:rPr>
        <w:t>представља</w:t>
      </w:r>
      <w:r w:rsidR="000108B5" w:rsidRPr="00985EDF">
        <w:rPr>
          <w:rFonts w:ascii="Times New Roman"/>
          <w:b/>
          <w:color w:val="000000" w:themeColor="text1"/>
          <w:sz w:val="24"/>
          <w:szCs w:val="24"/>
        </w:rPr>
        <w:t>:</w:t>
      </w:r>
    </w:p>
    <w:p w:rsidR="000108B5" w:rsidRPr="00985EDF" w:rsidRDefault="007D77B0" w:rsidP="0038360E">
      <w:pPr>
        <w:numPr>
          <w:ilvl w:val="1"/>
          <w:numId w:val="29"/>
        </w:numPr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фиксни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трошак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на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годишњој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разини</w:t>
      </w:r>
    </w:p>
    <w:p w:rsidR="000108B5" w:rsidRPr="00985EDF" w:rsidRDefault="007D77B0" w:rsidP="0038360E">
      <w:pPr>
        <w:numPr>
          <w:ilvl w:val="1"/>
          <w:numId w:val="29"/>
        </w:numPr>
        <w:rPr>
          <w:color w:val="000000" w:themeColor="text1"/>
        </w:rPr>
      </w:pPr>
      <w:r>
        <w:rPr>
          <w:color w:val="000000" w:themeColor="text1"/>
        </w:rPr>
        <w:t>фиксни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трошак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по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јединици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производа</w:t>
      </w:r>
    </w:p>
    <w:p w:rsidR="000108B5" w:rsidRPr="00985EDF" w:rsidRDefault="007D77B0" w:rsidP="0038360E">
      <w:pPr>
        <w:numPr>
          <w:ilvl w:val="1"/>
          <w:numId w:val="29"/>
        </w:numPr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варијабилни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трошак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по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јединици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производа</w:t>
      </w:r>
    </w:p>
    <w:p w:rsidR="000108B5" w:rsidRPr="00985EDF" w:rsidRDefault="007D77B0" w:rsidP="0038360E">
      <w:pPr>
        <w:numPr>
          <w:ilvl w:val="1"/>
          <w:numId w:val="29"/>
        </w:numPr>
        <w:rPr>
          <w:color w:val="000000" w:themeColor="text1"/>
        </w:rPr>
      </w:pPr>
      <w:r>
        <w:rPr>
          <w:color w:val="000000" w:themeColor="text1"/>
        </w:rPr>
        <w:t>фиксни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трошак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по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јединици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производа</w:t>
      </w:r>
      <w:r w:rsidR="000108B5" w:rsidRPr="00985EDF">
        <w:rPr>
          <w:color w:val="000000" w:themeColor="text1"/>
        </w:rPr>
        <w:t xml:space="preserve"> </w:t>
      </w:r>
    </w:p>
    <w:p w:rsidR="000108B5" w:rsidRDefault="000108B5" w:rsidP="000108B5">
      <w:pPr>
        <w:jc w:val="both"/>
        <w:rPr>
          <w:color w:val="000000" w:themeColor="text1"/>
        </w:rPr>
      </w:pPr>
    </w:p>
    <w:p w:rsidR="0038360E" w:rsidRDefault="0038360E" w:rsidP="000108B5">
      <w:pPr>
        <w:jc w:val="both"/>
        <w:rPr>
          <w:color w:val="000000" w:themeColor="text1"/>
        </w:rPr>
      </w:pPr>
    </w:p>
    <w:p w:rsidR="0038360E" w:rsidRDefault="0038360E" w:rsidP="000108B5">
      <w:pPr>
        <w:jc w:val="both"/>
        <w:rPr>
          <w:color w:val="000000" w:themeColor="text1"/>
        </w:rPr>
      </w:pPr>
    </w:p>
    <w:p w:rsidR="0038360E" w:rsidRDefault="0038360E" w:rsidP="000108B5">
      <w:pPr>
        <w:jc w:val="both"/>
        <w:rPr>
          <w:color w:val="000000" w:themeColor="text1"/>
        </w:rPr>
      </w:pPr>
    </w:p>
    <w:p w:rsidR="0038360E" w:rsidRDefault="0038360E" w:rsidP="000108B5">
      <w:pPr>
        <w:jc w:val="both"/>
        <w:rPr>
          <w:color w:val="000000" w:themeColor="text1"/>
        </w:rPr>
      </w:pPr>
    </w:p>
    <w:p w:rsidR="0038360E" w:rsidRPr="00985EDF" w:rsidRDefault="0038360E" w:rsidP="000108B5">
      <w:pPr>
        <w:jc w:val="both"/>
        <w:rPr>
          <w:color w:val="000000" w:themeColor="text1"/>
        </w:rPr>
      </w:pPr>
    </w:p>
    <w:p w:rsidR="000108B5" w:rsidRPr="00985EDF" w:rsidRDefault="007D77B0" w:rsidP="0038360E">
      <w:pPr>
        <w:numPr>
          <w:ilvl w:val="0"/>
          <w:numId w:val="29"/>
        </w:numPr>
        <w:rPr>
          <w:b/>
          <w:color w:val="000000" w:themeColor="text1"/>
        </w:rPr>
      </w:pPr>
      <w:r>
        <w:rPr>
          <w:b/>
          <w:color w:val="000000" w:themeColor="text1"/>
        </w:rPr>
        <w:t>Који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критерији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требају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бити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испуњени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да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би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неко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средство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било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класифицирано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као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стално</w:t>
      </w:r>
      <w:r w:rsidR="000108B5" w:rsidRPr="00985EDF">
        <w:rPr>
          <w:b/>
          <w:color w:val="000000" w:themeColor="text1"/>
        </w:rPr>
        <w:t xml:space="preserve"> (</w:t>
      </w:r>
      <w:r>
        <w:rPr>
          <w:b/>
          <w:color w:val="000000" w:themeColor="text1"/>
        </w:rPr>
        <w:t>нетекуће</w:t>
      </w:r>
      <w:r w:rsidR="000108B5" w:rsidRPr="00985EDF">
        <w:rPr>
          <w:b/>
          <w:color w:val="000000" w:themeColor="text1"/>
        </w:rPr>
        <w:t xml:space="preserve">) </w:t>
      </w:r>
      <w:r>
        <w:rPr>
          <w:b/>
          <w:color w:val="000000" w:themeColor="text1"/>
        </w:rPr>
        <w:t>средство</w:t>
      </w:r>
      <w:r w:rsidR="000108B5" w:rsidRPr="00985EDF">
        <w:rPr>
          <w:b/>
          <w:color w:val="000000" w:themeColor="text1"/>
        </w:rPr>
        <w:t>:</w:t>
      </w:r>
    </w:p>
    <w:p w:rsidR="000108B5" w:rsidRPr="00985EDF" w:rsidRDefault="007D77B0" w:rsidP="0038360E">
      <w:pPr>
        <w:numPr>
          <w:ilvl w:val="1"/>
          <w:numId w:val="29"/>
        </w:numPr>
        <w:rPr>
          <w:color w:val="000000" w:themeColor="text1"/>
        </w:rPr>
      </w:pPr>
      <w:r>
        <w:rPr>
          <w:color w:val="000000" w:themeColor="text1"/>
        </w:rPr>
        <w:t>очекује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се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да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ће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се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реализирати</w:t>
      </w:r>
      <w:r w:rsidR="000108B5" w:rsidRPr="00985EDF">
        <w:rPr>
          <w:color w:val="000000" w:themeColor="text1"/>
        </w:rPr>
        <w:t xml:space="preserve">, </w:t>
      </w:r>
      <w:r>
        <w:rPr>
          <w:color w:val="000000" w:themeColor="text1"/>
        </w:rPr>
        <w:t>или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се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држи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ради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продаје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или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потрошње</w:t>
      </w:r>
      <w:r w:rsidR="000108B5" w:rsidRPr="00985EDF">
        <w:rPr>
          <w:color w:val="000000" w:themeColor="text1"/>
        </w:rPr>
        <w:t xml:space="preserve">, </w:t>
      </w:r>
      <w:r>
        <w:rPr>
          <w:color w:val="000000" w:themeColor="text1"/>
        </w:rPr>
        <w:t>тијеком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нормалног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пословног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циклуса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правне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особе</w:t>
      </w:r>
    </w:p>
    <w:p w:rsidR="000108B5" w:rsidRPr="00985EDF" w:rsidRDefault="007D77B0" w:rsidP="0038360E">
      <w:pPr>
        <w:numPr>
          <w:ilvl w:val="1"/>
          <w:numId w:val="29"/>
        </w:numPr>
        <w:rPr>
          <w:color w:val="000000" w:themeColor="text1"/>
        </w:rPr>
      </w:pPr>
      <w:r>
        <w:rPr>
          <w:color w:val="000000" w:themeColor="text1"/>
        </w:rPr>
        <w:t>држи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се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првенствено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у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циљу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трговања</w:t>
      </w:r>
    </w:p>
    <w:p w:rsidR="000108B5" w:rsidRPr="00985EDF" w:rsidRDefault="007D77B0" w:rsidP="0038360E">
      <w:pPr>
        <w:numPr>
          <w:ilvl w:val="1"/>
          <w:numId w:val="29"/>
        </w:numPr>
        <w:rPr>
          <w:color w:val="000000" w:themeColor="text1"/>
        </w:rPr>
      </w:pPr>
      <w:r>
        <w:rPr>
          <w:color w:val="000000" w:themeColor="text1"/>
        </w:rPr>
        <w:t>очекује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се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да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ће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се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реализирати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у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оквиру</w:t>
      </w:r>
      <w:r w:rsidR="000108B5" w:rsidRPr="00985EDF">
        <w:rPr>
          <w:color w:val="000000" w:themeColor="text1"/>
        </w:rPr>
        <w:t xml:space="preserve"> 12 </w:t>
      </w:r>
      <w:r>
        <w:rPr>
          <w:color w:val="000000" w:themeColor="text1"/>
        </w:rPr>
        <w:t>мјесеци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након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датума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биланса</w:t>
      </w:r>
    </w:p>
    <w:p w:rsidR="000108B5" w:rsidRPr="00985EDF" w:rsidRDefault="007D77B0" w:rsidP="0038360E">
      <w:pPr>
        <w:numPr>
          <w:ilvl w:val="1"/>
          <w:numId w:val="29"/>
        </w:numPr>
        <w:rPr>
          <w:color w:val="000000" w:themeColor="text1"/>
        </w:rPr>
      </w:pPr>
      <w:r>
        <w:rPr>
          <w:color w:val="000000" w:themeColor="text1"/>
        </w:rPr>
        <w:t>ако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се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ради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о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новцу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или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новчаном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еквиваленту</w:t>
      </w:r>
      <w:r w:rsidR="000108B5" w:rsidRPr="00985EDF">
        <w:rPr>
          <w:color w:val="000000" w:themeColor="text1"/>
        </w:rPr>
        <w:t xml:space="preserve"> (</w:t>
      </w:r>
      <w:r>
        <w:rPr>
          <w:color w:val="000000" w:themeColor="text1"/>
        </w:rPr>
        <w:t>дефинираном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у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МСФИ</w:t>
      </w:r>
      <w:r w:rsidR="000108B5" w:rsidRPr="00985EDF">
        <w:rPr>
          <w:color w:val="000000" w:themeColor="text1"/>
        </w:rPr>
        <w:t xml:space="preserve"> 7) </w:t>
      </w:r>
      <w:r>
        <w:rPr>
          <w:color w:val="000000" w:themeColor="text1"/>
        </w:rPr>
        <w:t>осим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ако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је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ограничена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његова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размјена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или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кориштење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за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подмирење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обвезе</w:t>
      </w:r>
      <w:r w:rsidR="000108B5" w:rsidRPr="00985EDF">
        <w:rPr>
          <w:color w:val="000000" w:themeColor="text1"/>
        </w:rPr>
        <w:t xml:space="preserve">, </w:t>
      </w:r>
      <w:r>
        <w:rPr>
          <w:color w:val="000000" w:themeColor="text1"/>
        </w:rPr>
        <w:t>за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најмање</w:t>
      </w:r>
      <w:r w:rsidR="000108B5" w:rsidRPr="00985EDF">
        <w:rPr>
          <w:color w:val="000000" w:themeColor="text1"/>
        </w:rPr>
        <w:t xml:space="preserve"> 12 </w:t>
      </w:r>
      <w:r>
        <w:rPr>
          <w:color w:val="000000" w:themeColor="text1"/>
        </w:rPr>
        <w:t>мјесеци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након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датума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биланса</w:t>
      </w:r>
    </w:p>
    <w:p w:rsidR="000108B5" w:rsidRPr="00985EDF" w:rsidRDefault="007D77B0" w:rsidP="0038360E">
      <w:pPr>
        <w:numPr>
          <w:ilvl w:val="1"/>
          <w:numId w:val="29"/>
        </w:numPr>
        <w:rPr>
          <w:color w:val="000000" w:themeColor="text1"/>
        </w:rPr>
      </w:pPr>
      <w:r>
        <w:rPr>
          <w:color w:val="000000" w:themeColor="text1"/>
        </w:rPr>
        <w:t>само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ако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су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испуњени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сви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критерији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горе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наведени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под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а</w:t>
      </w:r>
      <w:r w:rsidR="000108B5" w:rsidRPr="00985EDF">
        <w:rPr>
          <w:color w:val="000000" w:themeColor="text1"/>
        </w:rPr>
        <w:t xml:space="preserve">) </w:t>
      </w:r>
      <w:r>
        <w:rPr>
          <w:color w:val="000000" w:themeColor="text1"/>
        </w:rPr>
        <w:t>до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д</w:t>
      </w:r>
      <w:r w:rsidR="000108B5" w:rsidRPr="00985EDF">
        <w:rPr>
          <w:color w:val="000000" w:themeColor="text1"/>
        </w:rPr>
        <w:t>)</w:t>
      </w:r>
    </w:p>
    <w:p w:rsidR="000108B5" w:rsidRPr="00985EDF" w:rsidRDefault="007D77B0" w:rsidP="0038360E">
      <w:pPr>
        <w:numPr>
          <w:ilvl w:val="1"/>
          <w:numId w:val="29"/>
        </w:numPr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ако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је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испуњен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било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који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од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критерија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горе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</w:rPr>
        <w:t>наведених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под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а</w:t>
      </w:r>
      <w:r w:rsidR="000108B5" w:rsidRPr="00985EDF">
        <w:rPr>
          <w:color w:val="000000" w:themeColor="text1"/>
        </w:rPr>
        <w:t xml:space="preserve">) </w:t>
      </w:r>
      <w:r>
        <w:rPr>
          <w:color w:val="000000" w:themeColor="text1"/>
        </w:rPr>
        <w:t>до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д</w:t>
      </w:r>
      <w:r w:rsidR="000108B5" w:rsidRPr="00985EDF">
        <w:rPr>
          <w:color w:val="000000" w:themeColor="text1"/>
        </w:rPr>
        <w:t>)</w:t>
      </w:r>
    </w:p>
    <w:p w:rsidR="000108B5" w:rsidRPr="00985EDF" w:rsidRDefault="000108B5" w:rsidP="000108B5">
      <w:pPr>
        <w:rPr>
          <w:color w:val="000000" w:themeColor="text1"/>
        </w:rPr>
      </w:pPr>
    </w:p>
    <w:p w:rsidR="000108B5" w:rsidRPr="00985EDF" w:rsidRDefault="007D77B0" w:rsidP="0038360E">
      <w:pPr>
        <w:numPr>
          <w:ilvl w:val="0"/>
          <w:numId w:val="29"/>
        </w:numPr>
        <w:rPr>
          <w:b/>
          <w:color w:val="000000" w:themeColor="text1"/>
        </w:rPr>
      </w:pPr>
      <w:r>
        <w:rPr>
          <w:b/>
          <w:color w:val="000000" w:themeColor="text1"/>
        </w:rPr>
        <w:t>Заокружите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точне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тврдње</w:t>
      </w:r>
      <w:r w:rsidR="000108B5" w:rsidRPr="00985EDF">
        <w:rPr>
          <w:b/>
          <w:color w:val="000000" w:themeColor="text1"/>
        </w:rPr>
        <w:t>:</w:t>
      </w:r>
    </w:p>
    <w:p w:rsidR="000108B5" w:rsidRPr="00985EDF" w:rsidRDefault="007D77B0" w:rsidP="0038360E">
      <w:pPr>
        <w:numPr>
          <w:ilvl w:val="1"/>
          <w:numId w:val="29"/>
        </w:numPr>
        <w:tabs>
          <w:tab w:val="num" w:pos="720"/>
        </w:tabs>
        <w:jc w:val="both"/>
        <w:rPr>
          <w:color w:val="000000" w:themeColor="text1"/>
        </w:rPr>
      </w:pPr>
      <w:r>
        <w:rPr>
          <w:color w:val="000000" w:themeColor="text1"/>
        </w:rPr>
        <w:t>у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увјетима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раста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цијена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залиха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примјеном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ФИФО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методе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подузеће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ће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исказати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мању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нето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добит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него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што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би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то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било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примјеном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методе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просјечних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цијена</w:t>
      </w:r>
    </w:p>
    <w:p w:rsidR="000108B5" w:rsidRPr="00985EDF" w:rsidRDefault="007D77B0" w:rsidP="0038360E">
      <w:pPr>
        <w:numPr>
          <w:ilvl w:val="1"/>
          <w:numId w:val="29"/>
        </w:numPr>
        <w:tabs>
          <w:tab w:val="num" w:pos="720"/>
        </w:tabs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у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увјетима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раста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цијена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залиха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примјеном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ФИФО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методе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подузеће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ће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исказати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већу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нето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добит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него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што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би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то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било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примјеном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методе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просјечних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цијена</w:t>
      </w:r>
    </w:p>
    <w:p w:rsidR="000108B5" w:rsidRPr="00985EDF" w:rsidRDefault="007D77B0" w:rsidP="0038360E">
      <w:pPr>
        <w:numPr>
          <w:ilvl w:val="1"/>
          <w:numId w:val="29"/>
        </w:numPr>
        <w:tabs>
          <w:tab w:val="num" w:pos="720"/>
        </w:tabs>
        <w:jc w:val="both"/>
        <w:rPr>
          <w:color w:val="000000" w:themeColor="text1"/>
        </w:rPr>
      </w:pPr>
      <w:r>
        <w:rPr>
          <w:color w:val="000000" w:themeColor="text1"/>
        </w:rPr>
        <w:t>у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увјетима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пада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цијена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залиха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примјеном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ФИФО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методе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подузеће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ће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исказати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већу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нето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добит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него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што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би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то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било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примјеном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методе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ЛИФО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и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просјечних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цијена</w:t>
      </w:r>
    </w:p>
    <w:p w:rsidR="000108B5" w:rsidRPr="00985EDF" w:rsidRDefault="007D77B0" w:rsidP="0038360E">
      <w:pPr>
        <w:numPr>
          <w:ilvl w:val="1"/>
          <w:numId w:val="29"/>
        </w:numPr>
        <w:tabs>
          <w:tab w:val="num" w:pos="720"/>
        </w:tabs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у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увјетима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пада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цијена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залиха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примјеном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ФИФО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методе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подузеће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ће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исказати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мању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нето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добит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него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што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би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то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било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примјеном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методе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просјечних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цијена</w:t>
      </w:r>
    </w:p>
    <w:p w:rsidR="000108B5" w:rsidRPr="00985EDF" w:rsidRDefault="000108B5" w:rsidP="000108B5">
      <w:pPr>
        <w:rPr>
          <w:color w:val="000000" w:themeColor="text1"/>
        </w:rPr>
      </w:pPr>
    </w:p>
    <w:p w:rsidR="000108B5" w:rsidRPr="00985EDF" w:rsidRDefault="007D77B0" w:rsidP="0038360E">
      <w:pPr>
        <w:numPr>
          <w:ilvl w:val="0"/>
          <w:numId w:val="29"/>
        </w:numPr>
        <w:rPr>
          <w:b/>
          <w:color w:val="000000" w:themeColor="text1"/>
        </w:rPr>
      </w:pPr>
      <w:r>
        <w:rPr>
          <w:b/>
          <w:color w:val="000000" w:themeColor="text1"/>
        </w:rPr>
        <w:t>Коефицијент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обрта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потраживања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израчунава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се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као</w:t>
      </w:r>
      <w:r w:rsidR="000108B5" w:rsidRPr="00985EDF">
        <w:rPr>
          <w:b/>
          <w:color w:val="000000" w:themeColor="text1"/>
        </w:rPr>
        <w:t>:</w:t>
      </w:r>
    </w:p>
    <w:p w:rsidR="000108B5" w:rsidRPr="00985EDF" w:rsidRDefault="007D77B0" w:rsidP="0038360E">
      <w:pPr>
        <w:numPr>
          <w:ilvl w:val="1"/>
          <w:numId w:val="29"/>
        </w:numPr>
        <w:tabs>
          <w:tab w:val="num" w:pos="720"/>
        </w:tabs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нето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продаја</w:t>
      </w:r>
      <w:r w:rsidR="000108B5" w:rsidRPr="00985EDF">
        <w:rPr>
          <w:color w:val="000000" w:themeColor="text1"/>
          <w:u w:val="single"/>
        </w:rPr>
        <w:t xml:space="preserve"> / </w:t>
      </w:r>
      <w:r>
        <w:rPr>
          <w:color w:val="000000" w:themeColor="text1"/>
          <w:u w:val="single"/>
        </w:rPr>
        <w:t>просјечна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потраживања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од</w:t>
      </w:r>
      <w:r w:rsidR="000108B5" w:rsidRPr="00985ED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купаца</w:t>
      </w:r>
    </w:p>
    <w:p w:rsidR="000108B5" w:rsidRPr="00985EDF" w:rsidRDefault="007D77B0" w:rsidP="0038360E">
      <w:pPr>
        <w:numPr>
          <w:ilvl w:val="1"/>
          <w:numId w:val="29"/>
        </w:numPr>
        <w:tabs>
          <w:tab w:val="num" w:pos="720"/>
        </w:tabs>
        <w:rPr>
          <w:color w:val="000000" w:themeColor="text1"/>
        </w:rPr>
      </w:pPr>
      <w:r>
        <w:rPr>
          <w:color w:val="000000" w:themeColor="text1"/>
        </w:rPr>
        <w:t>просјечна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потраживања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од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купаца</w:t>
      </w:r>
      <w:r w:rsidR="000108B5" w:rsidRPr="00985EDF">
        <w:rPr>
          <w:color w:val="000000" w:themeColor="text1"/>
        </w:rPr>
        <w:t xml:space="preserve"> / </w:t>
      </w:r>
      <w:r>
        <w:rPr>
          <w:color w:val="000000" w:themeColor="text1"/>
        </w:rPr>
        <w:t>нето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продаја</w:t>
      </w:r>
    </w:p>
    <w:p w:rsidR="000108B5" w:rsidRPr="00985EDF" w:rsidRDefault="007D77B0" w:rsidP="0038360E">
      <w:pPr>
        <w:numPr>
          <w:ilvl w:val="1"/>
          <w:numId w:val="29"/>
        </w:numPr>
        <w:tabs>
          <w:tab w:val="num" w:pos="720"/>
        </w:tabs>
        <w:rPr>
          <w:color w:val="000000" w:themeColor="text1"/>
        </w:rPr>
      </w:pPr>
      <w:r>
        <w:rPr>
          <w:color w:val="000000" w:themeColor="text1"/>
        </w:rPr>
        <w:t>нето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продаја</w:t>
      </w:r>
      <w:r w:rsidR="000108B5" w:rsidRPr="00985EDF">
        <w:rPr>
          <w:color w:val="000000" w:themeColor="text1"/>
        </w:rPr>
        <w:t xml:space="preserve"> – </w:t>
      </w:r>
      <w:r>
        <w:rPr>
          <w:color w:val="000000" w:themeColor="text1"/>
        </w:rPr>
        <w:t>просјечна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потраживања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од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купаца</w:t>
      </w:r>
    </w:p>
    <w:p w:rsidR="000108B5" w:rsidRPr="00985EDF" w:rsidRDefault="007D77B0" w:rsidP="0038360E">
      <w:pPr>
        <w:numPr>
          <w:ilvl w:val="1"/>
          <w:numId w:val="29"/>
        </w:numPr>
        <w:tabs>
          <w:tab w:val="num" w:pos="1440"/>
        </w:tabs>
        <w:rPr>
          <w:color w:val="000000" w:themeColor="text1"/>
        </w:rPr>
      </w:pPr>
      <w:r>
        <w:rPr>
          <w:color w:val="000000" w:themeColor="text1"/>
        </w:rPr>
        <w:t>просјечна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потраживања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од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купаца</w:t>
      </w:r>
      <w:r w:rsidR="000108B5" w:rsidRPr="00985EDF">
        <w:rPr>
          <w:color w:val="000000" w:themeColor="text1"/>
        </w:rPr>
        <w:t xml:space="preserve"> – </w:t>
      </w:r>
      <w:r>
        <w:rPr>
          <w:color w:val="000000" w:themeColor="text1"/>
        </w:rPr>
        <w:t>нето</w:t>
      </w:r>
      <w:r w:rsidR="000108B5" w:rsidRPr="00985EDF">
        <w:rPr>
          <w:color w:val="000000" w:themeColor="text1"/>
        </w:rPr>
        <w:t xml:space="preserve"> </w:t>
      </w:r>
      <w:r>
        <w:rPr>
          <w:color w:val="000000" w:themeColor="text1"/>
        </w:rPr>
        <w:t>продаја</w:t>
      </w:r>
    </w:p>
    <w:p w:rsidR="000108B5" w:rsidRPr="00985EDF" w:rsidRDefault="000108B5" w:rsidP="000108B5">
      <w:pPr>
        <w:ind w:left="714"/>
        <w:rPr>
          <w:color w:val="000000" w:themeColor="text1"/>
        </w:rPr>
      </w:pPr>
    </w:p>
    <w:p w:rsidR="00D52CA7" w:rsidRDefault="00D52CA7" w:rsidP="00CF5D5A">
      <w:pPr>
        <w:jc w:val="both"/>
        <w:rPr>
          <w:b/>
          <w:color w:val="000000" w:themeColor="text1"/>
        </w:rPr>
      </w:pPr>
    </w:p>
    <w:p w:rsidR="0038360E" w:rsidRDefault="0038360E" w:rsidP="00CF5D5A">
      <w:pPr>
        <w:jc w:val="both"/>
        <w:rPr>
          <w:b/>
          <w:color w:val="000000" w:themeColor="text1"/>
        </w:rPr>
      </w:pPr>
    </w:p>
    <w:p w:rsidR="0038360E" w:rsidRDefault="0038360E" w:rsidP="00CF5D5A">
      <w:pPr>
        <w:jc w:val="both"/>
        <w:rPr>
          <w:b/>
          <w:color w:val="000000" w:themeColor="text1"/>
        </w:rPr>
      </w:pPr>
    </w:p>
    <w:p w:rsidR="0038360E" w:rsidRDefault="0038360E" w:rsidP="00CF5D5A">
      <w:pPr>
        <w:jc w:val="both"/>
        <w:rPr>
          <w:b/>
          <w:color w:val="000000" w:themeColor="text1"/>
        </w:rPr>
      </w:pPr>
    </w:p>
    <w:p w:rsidR="0038360E" w:rsidRDefault="0038360E" w:rsidP="00CF5D5A">
      <w:pPr>
        <w:jc w:val="both"/>
        <w:rPr>
          <w:b/>
          <w:color w:val="000000" w:themeColor="text1"/>
        </w:rPr>
      </w:pPr>
    </w:p>
    <w:p w:rsidR="0038360E" w:rsidRDefault="0038360E" w:rsidP="00CF5D5A">
      <w:pPr>
        <w:jc w:val="both"/>
        <w:rPr>
          <w:b/>
          <w:color w:val="000000" w:themeColor="text1"/>
        </w:rPr>
      </w:pPr>
    </w:p>
    <w:p w:rsidR="0038360E" w:rsidRDefault="0038360E" w:rsidP="00CF5D5A">
      <w:pPr>
        <w:jc w:val="both"/>
        <w:rPr>
          <w:b/>
          <w:color w:val="000000" w:themeColor="text1"/>
        </w:rPr>
      </w:pPr>
    </w:p>
    <w:p w:rsidR="0038360E" w:rsidRDefault="0038360E" w:rsidP="00CF5D5A">
      <w:pPr>
        <w:jc w:val="both"/>
        <w:rPr>
          <w:b/>
          <w:color w:val="000000" w:themeColor="text1"/>
        </w:rPr>
      </w:pPr>
    </w:p>
    <w:p w:rsidR="0038360E" w:rsidRDefault="0038360E" w:rsidP="00CF5D5A">
      <w:pPr>
        <w:jc w:val="both"/>
        <w:rPr>
          <w:b/>
          <w:color w:val="000000" w:themeColor="text1"/>
        </w:rPr>
      </w:pPr>
    </w:p>
    <w:p w:rsidR="0038360E" w:rsidRDefault="0038360E" w:rsidP="00CF5D5A">
      <w:pPr>
        <w:jc w:val="both"/>
        <w:rPr>
          <w:b/>
          <w:color w:val="000000" w:themeColor="text1"/>
        </w:rPr>
      </w:pPr>
    </w:p>
    <w:p w:rsidR="0038360E" w:rsidRDefault="0038360E" w:rsidP="00CF5D5A">
      <w:pPr>
        <w:jc w:val="both"/>
        <w:rPr>
          <w:b/>
          <w:color w:val="000000" w:themeColor="text1"/>
        </w:rPr>
      </w:pPr>
    </w:p>
    <w:p w:rsidR="0038360E" w:rsidRDefault="0038360E" w:rsidP="00CF5D5A">
      <w:pPr>
        <w:jc w:val="both"/>
        <w:rPr>
          <w:b/>
          <w:color w:val="000000" w:themeColor="text1"/>
        </w:rPr>
      </w:pPr>
    </w:p>
    <w:p w:rsidR="0038360E" w:rsidRDefault="0038360E" w:rsidP="00CF5D5A">
      <w:pPr>
        <w:jc w:val="both"/>
        <w:rPr>
          <w:b/>
          <w:color w:val="000000" w:themeColor="text1"/>
        </w:rPr>
      </w:pPr>
    </w:p>
    <w:p w:rsidR="0038360E" w:rsidRDefault="0038360E" w:rsidP="00CF5D5A">
      <w:pPr>
        <w:jc w:val="both"/>
        <w:rPr>
          <w:b/>
          <w:color w:val="000000" w:themeColor="text1"/>
        </w:rPr>
      </w:pPr>
    </w:p>
    <w:p w:rsidR="0038360E" w:rsidRDefault="0038360E" w:rsidP="00CF5D5A">
      <w:pPr>
        <w:jc w:val="both"/>
        <w:rPr>
          <w:b/>
          <w:color w:val="000000" w:themeColor="text1"/>
        </w:rPr>
      </w:pPr>
    </w:p>
    <w:p w:rsidR="0038360E" w:rsidRDefault="0038360E" w:rsidP="00CF5D5A">
      <w:pPr>
        <w:jc w:val="both"/>
        <w:rPr>
          <w:b/>
          <w:color w:val="000000" w:themeColor="text1"/>
        </w:rPr>
      </w:pPr>
    </w:p>
    <w:p w:rsidR="0038360E" w:rsidRDefault="0038360E" w:rsidP="00CF5D5A">
      <w:pPr>
        <w:jc w:val="both"/>
        <w:rPr>
          <w:b/>
          <w:color w:val="000000" w:themeColor="text1"/>
        </w:rPr>
      </w:pPr>
    </w:p>
    <w:p w:rsidR="0064701C" w:rsidRPr="00985EDF" w:rsidRDefault="007D77B0" w:rsidP="00CF5D5A">
      <w:pPr>
        <w:jc w:val="both"/>
        <w:rPr>
          <w:b/>
          <w:color w:val="000000" w:themeColor="text1"/>
          <w:lang w:val="ru-RU"/>
        </w:rPr>
      </w:pPr>
      <w:r>
        <w:rPr>
          <w:b/>
          <w:color w:val="000000" w:themeColor="text1"/>
          <w:lang w:val="bs-Latn-BA"/>
        </w:rPr>
        <w:lastRenderedPageBreak/>
        <w:t>ИИ</w:t>
      </w:r>
      <w:r w:rsidR="000108B5" w:rsidRPr="00985EDF">
        <w:rPr>
          <w:b/>
          <w:color w:val="000000" w:themeColor="text1"/>
          <w:lang w:val="bs-Latn-BA"/>
        </w:rPr>
        <w:t xml:space="preserve"> - </w:t>
      </w:r>
      <w:r>
        <w:rPr>
          <w:b/>
          <w:color w:val="000000" w:themeColor="text1"/>
          <w:lang w:val="sr-Cyrl-CS"/>
        </w:rPr>
        <w:t>ЗАДА</w:t>
      </w:r>
      <w:r>
        <w:rPr>
          <w:b/>
          <w:color w:val="000000" w:themeColor="text1"/>
          <w:lang w:val="ru-RU"/>
        </w:rPr>
        <w:t>ЦИ</w:t>
      </w:r>
    </w:p>
    <w:p w:rsidR="0064701C" w:rsidRPr="00985EDF" w:rsidRDefault="0064701C" w:rsidP="00CF5D5A">
      <w:pPr>
        <w:jc w:val="both"/>
        <w:rPr>
          <w:b/>
          <w:color w:val="000000" w:themeColor="text1"/>
          <w:lang w:val="ru-RU"/>
        </w:rPr>
      </w:pPr>
    </w:p>
    <w:p w:rsidR="0064701C" w:rsidRPr="00985EDF" w:rsidRDefault="007D77B0" w:rsidP="00CF5D5A">
      <w:pPr>
        <w:jc w:val="both"/>
        <w:rPr>
          <w:b/>
          <w:color w:val="000000" w:themeColor="text1"/>
          <w:lang w:val="bs-Latn-BA"/>
        </w:rPr>
      </w:pPr>
      <w:r>
        <w:rPr>
          <w:b/>
          <w:color w:val="000000" w:themeColor="text1"/>
          <w:lang w:val="ru-RU"/>
        </w:rPr>
        <w:t>Задатак</w:t>
      </w:r>
      <w:r w:rsidR="0064701C" w:rsidRPr="00985EDF">
        <w:rPr>
          <w:b/>
          <w:color w:val="000000" w:themeColor="text1"/>
          <w:lang w:val="ru-RU"/>
        </w:rPr>
        <w:t xml:space="preserve"> 1</w:t>
      </w:r>
      <w:r w:rsidR="000108B5" w:rsidRPr="00985EDF">
        <w:rPr>
          <w:b/>
          <w:color w:val="000000" w:themeColor="text1"/>
          <w:lang w:val="bs-Latn-BA"/>
        </w:rPr>
        <w:t>:</w:t>
      </w:r>
    </w:p>
    <w:p w:rsidR="00D52CA7" w:rsidRPr="00985EDF" w:rsidRDefault="007D77B0" w:rsidP="00D52CA7">
      <w:pPr>
        <w:jc w:val="both"/>
        <w:rPr>
          <w:color w:val="000000" w:themeColor="text1"/>
          <w:lang w:val="sr-Cyrl-CS"/>
        </w:rPr>
      </w:pPr>
      <w:r>
        <w:rPr>
          <w:color w:val="000000" w:themeColor="text1"/>
          <w:lang w:val="sr-Cyrl-CS"/>
        </w:rPr>
        <w:t>На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основу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сљедећих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информација</w:t>
      </w:r>
      <w:r w:rsidR="00D52CA7" w:rsidRPr="00985EDF">
        <w:rPr>
          <w:color w:val="000000" w:themeColor="text1"/>
          <w:lang w:val="sr-Cyrl-CS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0"/>
        <w:gridCol w:w="2160"/>
      </w:tblGrid>
      <w:tr w:rsidR="00D52CA7" w:rsidRPr="00985EDF" w:rsidTr="00471082">
        <w:tc>
          <w:tcPr>
            <w:tcW w:w="6480" w:type="dxa"/>
            <w:shd w:val="clear" w:color="auto" w:fill="auto"/>
          </w:tcPr>
          <w:p w:rsidR="00D52CA7" w:rsidRPr="00985EDF" w:rsidRDefault="007D77B0" w:rsidP="00471082">
            <w:pPr>
              <w:jc w:val="both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Нето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добитак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у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периоду</w:t>
            </w:r>
          </w:p>
        </w:tc>
        <w:tc>
          <w:tcPr>
            <w:tcW w:w="2160" w:type="dxa"/>
            <w:shd w:val="clear" w:color="auto" w:fill="auto"/>
          </w:tcPr>
          <w:p w:rsidR="00D52CA7" w:rsidRPr="00985EDF" w:rsidRDefault="00D52CA7" w:rsidP="00471082">
            <w:pPr>
              <w:jc w:val="right"/>
              <w:rPr>
                <w:color w:val="000000" w:themeColor="text1"/>
                <w:lang w:val="sr-Cyrl-CS"/>
              </w:rPr>
            </w:pPr>
            <w:r w:rsidRPr="00985EDF">
              <w:rPr>
                <w:color w:val="000000" w:themeColor="text1"/>
                <w:lang w:val="sr-Cyrl-CS"/>
              </w:rPr>
              <w:t>1,000.000</w:t>
            </w:r>
          </w:p>
        </w:tc>
      </w:tr>
      <w:tr w:rsidR="00D52CA7" w:rsidRPr="00985EDF" w:rsidTr="00471082">
        <w:tc>
          <w:tcPr>
            <w:tcW w:w="6480" w:type="dxa"/>
            <w:shd w:val="clear" w:color="auto" w:fill="auto"/>
          </w:tcPr>
          <w:p w:rsidR="00D52CA7" w:rsidRPr="00985EDF" w:rsidRDefault="007D77B0" w:rsidP="00471082">
            <w:pPr>
              <w:jc w:val="both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Трошкови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амортизације</w:t>
            </w:r>
          </w:p>
        </w:tc>
        <w:tc>
          <w:tcPr>
            <w:tcW w:w="2160" w:type="dxa"/>
            <w:shd w:val="clear" w:color="auto" w:fill="auto"/>
          </w:tcPr>
          <w:p w:rsidR="00D52CA7" w:rsidRPr="00985EDF" w:rsidRDefault="00D52CA7" w:rsidP="00471082">
            <w:pPr>
              <w:jc w:val="right"/>
              <w:rPr>
                <w:color w:val="000000" w:themeColor="text1"/>
                <w:lang w:val="sr-Cyrl-CS"/>
              </w:rPr>
            </w:pPr>
            <w:r w:rsidRPr="00985EDF">
              <w:rPr>
                <w:color w:val="000000" w:themeColor="text1"/>
                <w:lang w:val="sr-Cyrl-CS"/>
              </w:rPr>
              <w:t>20.000</w:t>
            </w:r>
          </w:p>
        </w:tc>
      </w:tr>
      <w:tr w:rsidR="00D52CA7" w:rsidRPr="00985EDF" w:rsidTr="00471082">
        <w:tc>
          <w:tcPr>
            <w:tcW w:w="6480" w:type="dxa"/>
            <w:shd w:val="clear" w:color="auto" w:fill="auto"/>
          </w:tcPr>
          <w:p w:rsidR="00D52CA7" w:rsidRPr="00985EDF" w:rsidRDefault="007D77B0" w:rsidP="00471082">
            <w:pPr>
              <w:jc w:val="both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Почетно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стање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потраживања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од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купаца</w:t>
            </w:r>
          </w:p>
        </w:tc>
        <w:tc>
          <w:tcPr>
            <w:tcW w:w="2160" w:type="dxa"/>
            <w:shd w:val="clear" w:color="auto" w:fill="auto"/>
          </w:tcPr>
          <w:p w:rsidR="00D52CA7" w:rsidRPr="00985EDF" w:rsidRDefault="00D52CA7" w:rsidP="00471082">
            <w:pPr>
              <w:jc w:val="right"/>
              <w:rPr>
                <w:color w:val="000000" w:themeColor="text1"/>
                <w:lang w:val="sr-Cyrl-CS"/>
              </w:rPr>
            </w:pPr>
            <w:r w:rsidRPr="00985EDF">
              <w:rPr>
                <w:color w:val="000000" w:themeColor="text1"/>
                <w:lang w:val="sr-Cyrl-CS"/>
              </w:rPr>
              <w:t>100.000</w:t>
            </w:r>
          </w:p>
        </w:tc>
      </w:tr>
      <w:tr w:rsidR="00D52CA7" w:rsidRPr="00985EDF" w:rsidTr="00471082">
        <w:tc>
          <w:tcPr>
            <w:tcW w:w="6480" w:type="dxa"/>
            <w:shd w:val="clear" w:color="auto" w:fill="auto"/>
          </w:tcPr>
          <w:p w:rsidR="00D52CA7" w:rsidRPr="00985EDF" w:rsidRDefault="007D77B0" w:rsidP="00471082">
            <w:pPr>
              <w:jc w:val="both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Крајње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стање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потраживања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од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купаца</w:t>
            </w:r>
          </w:p>
        </w:tc>
        <w:tc>
          <w:tcPr>
            <w:tcW w:w="2160" w:type="dxa"/>
            <w:shd w:val="clear" w:color="auto" w:fill="auto"/>
          </w:tcPr>
          <w:p w:rsidR="00D52CA7" w:rsidRPr="00985EDF" w:rsidRDefault="00D52CA7" w:rsidP="00471082">
            <w:pPr>
              <w:jc w:val="right"/>
              <w:rPr>
                <w:color w:val="000000" w:themeColor="text1"/>
                <w:lang w:val="sr-Cyrl-CS"/>
              </w:rPr>
            </w:pPr>
            <w:r w:rsidRPr="00985EDF">
              <w:rPr>
                <w:color w:val="000000" w:themeColor="text1"/>
                <w:lang w:val="sr-Cyrl-CS"/>
              </w:rPr>
              <w:t>120.000</w:t>
            </w:r>
          </w:p>
        </w:tc>
      </w:tr>
      <w:tr w:rsidR="00D52CA7" w:rsidRPr="00985EDF" w:rsidTr="00471082">
        <w:tc>
          <w:tcPr>
            <w:tcW w:w="6480" w:type="dxa"/>
            <w:shd w:val="clear" w:color="auto" w:fill="auto"/>
          </w:tcPr>
          <w:p w:rsidR="00D52CA7" w:rsidRPr="00985EDF" w:rsidRDefault="007D77B0" w:rsidP="00471082">
            <w:pPr>
              <w:jc w:val="both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Почетно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стање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обавеза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према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добављачима</w:t>
            </w:r>
          </w:p>
        </w:tc>
        <w:tc>
          <w:tcPr>
            <w:tcW w:w="2160" w:type="dxa"/>
            <w:shd w:val="clear" w:color="auto" w:fill="auto"/>
          </w:tcPr>
          <w:p w:rsidR="00D52CA7" w:rsidRPr="00985EDF" w:rsidRDefault="00D52CA7" w:rsidP="00471082">
            <w:pPr>
              <w:jc w:val="right"/>
              <w:rPr>
                <w:color w:val="000000" w:themeColor="text1"/>
                <w:lang w:val="sr-Cyrl-CS"/>
              </w:rPr>
            </w:pPr>
            <w:r w:rsidRPr="00985EDF">
              <w:rPr>
                <w:color w:val="000000" w:themeColor="text1"/>
                <w:lang w:val="sr-Cyrl-CS"/>
              </w:rPr>
              <w:t>100.000</w:t>
            </w:r>
          </w:p>
        </w:tc>
      </w:tr>
      <w:tr w:rsidR="00D52CA7" w:rsidRPr="00985EDF" w:rsidTr="00471082">
        <w:tc>
          <w:tcPr>
            <w:tcW w:w="6480" w:type="dxa"/>
            <w:shd w:val="clear" w:color="auto" w:fill="auto"/>
          </w:tcPr>
          <w:p w:rsidR="00D52CA7" w:rsidRPr="00985EDF" w:rsidRDefault="007D77B0" w:rsidP="00471082">
            <w:pPr>
              <w:jc w:val="both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Крајње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стање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обавеза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према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добављачима</w:t>
            </w:r>
          </w:p>
        </w:tc>
        <w:tc>
          <w:tcPr>
            <w:tcW w:w="2160" w:type="dxa"/>
            <w:shd w:val="clear" w:color="auto" w:fill="auto"/>
          </w:tcPr>
          <w:p w:rsidR="00D52CA7" w:rsidRPr="00985EDF" w:rsidRDefault="00D52CA7" w:rsidP="00471082">
            <w:pPr>
              <w:jc w:val="right"/>
              <w:rPr>
                <w:color w:val="000000" w:themeColor="text1"/>
                <w:lang w:val="sr-Cyrl-CS"/>
              </w:rPr>
            </w:pPr>
            <w:r w:rsidRPr="00985EDF">
              <w:rPr>
                <w:color w:val="000000" w:themeColor="text1"/>
                <w:lang w:val="sr-Cyrl-CS"/>
              </w:rPr>
              <w:t>110.000</w:t>
            </w:r>
          </w:p>
        </w:tc>
      </w:tr>
      <w:tr w:rsidR="00D52CA7" w:rsidRPr="00985EDF" w:rsidTr="00471082">
        <w:tc>
          <w:tcPr>
            <w:tcW w:w="6480" w:type="dxa"/>
            <w:shd w:val="clear" w:color="auto" w:fill="auto"/>
          </w:tcPr>
          <w:p w:rsidR="00D52CA7" w:rsidRPr="00985EDF" w:rsidRDefault="007D77B0" w:rsidP="00471082">
            <w:pPr>
              <w:jc w:val="both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Почетно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стање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на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рачунима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залиха</w:t>
            </w:r>
          </w:p>
        </w:tc>
        <w:tc>
          <w:tcPr>
            <w:tcW w:w="2160" w:type="dxa"/>
            <w:shd w:val="clear" w:color="auto" w:fill="auto"/>
          </w:tcPr>
          <w:p w:rsidR="00D52CA7" w:rsidRPr="00985EDF" w:rsidRDefault="00D52CA7" w:rsidP="00471082">
            <w:pPr>
              <w:jc w:val="right"/>
              <w:rPr>
                <w:color w:val="000000" w:themeColor="text1"/>
                <w:lang w:val="sr-Cyrl-CS"/>
              </w:rPr>
            </w:pPr>
            <w:r w:rsidRPr="00985EDF">
              <w:rPr>
                <w:color w:val="000000" w:themeColor="text1"/>
                <w:lang w:val="sr-Cyrl-CS"/>
              </w:rPr>
              <w:t>200.000</w:t>
            </w:r>
          </w:p>
        </w:tc>
      </w:tr>
      <w:tr w:rsidR="00D52CA7" w:rsidRPr="00985EDF" w:rsidTr="00471082">
        <w:tc>
          <w:tcPr>
            <w:tcW w:w="6480" w:type="dxa"/>
            <w:shd w:val="clear" w:color="auto" w:fill="auto"/>
          </w:tcPr>
          <w:p w:rsidR="00D52CA7" w:rsidRPr="00985EDF" w:rsidRDefault="007D77B0" w:rsidP="00471082">
            <w:pPr>
              <w:jc w:val="both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Крајње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стање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на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рачунима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залиха</w:t>
            </w:r>
          </w:p>
        </w:tc>
        <w:tc>
          <w:tcPr>
            <w:tcW w:w="2160" w:type="dxa"/>
            <w:shd w:val="clear" w:color="auto" w:fill="auto"/>
          </w:tcPr>
          <w:p w:rsidR="00D52CA7" w:rsidRPr="00985EDF" w:rsidRDefault="00D52CA7" w:rsidP="00471082">
            <w:pPr>
              <w:jc w:val="right"/>
              <w:rPr>
                <w:color w:val="000000" w:themeColor="text1"/>
                <w:lang w:val="sr-Cyrl-CS"/>
              </w:rPr>
            </w:pPr>
            <w:r w:rsidRPr="00985EDF">
              <w:rPr>
                <w:color w:val="000000" w:themeColor="text1"/>
                <w:lang w:val="sr-Cyrl-CS"/>
              </w:rPr>
              <w:t>210.000</w:t>
            </w:r>
          </w:p>
        </w:tc>
      </w:tr>
      <w:tr w:rsidR="00D52CA7" w:rsidRPr="00985EDF" w:rsidTr="00471082">
        <w:tc>
          <w:tcPr>
            <w:tcW w:w="6480" w:type="dxa"/>
            <w:shd w:val="clear" w:color="auto" w:fill="auto"/>
          </w:tcPr>
          <w:p w:rsidR="00D52CA7" w:rsidRPr="00985EDF" w:rsidRDefault="007D77B0" w:rsidP="00471082">
            <w:pPr>
              <w:jc w:val="both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Расходи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од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усклађивања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вриједности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сталне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имовине</w:t>
            </w:r>
          </w:p>
        </w:tc>
        <w:tc>
          <w:tcPr>
            <w:tcW w:w="2160" w:type="dxa"/>
            <w:shd w:val="clear" w:color="auto" w:fill="auto"/>
          </w:tcPr>
          <w:p w:rsidR="00D52CA7" w:rsidRPr="00985EDF" w:rsidRDefault="00D52CA7" w:rsidP="00471082">
            <w:pPr>
              <w:jc w:val="right"/>
              <w:rPr>
                <w:color w:val="000000" w:themeColor="text1"/>
                <w:lang w:val="sr-Cyrl-CS"/>
              </w:rPr>
            </w:pPr>
            <w:r w:rsidRPr="00985EDF">
              <w:rPr>
                <w:color w:val="000000" w:themeColor="text1"/>
                <w:lang w:val="sr-Cyrl-CS"/>
              </w:rPr>
              <w:t>20.000</w:t>
            </w:r>
          </w:p>
        </w:tc>
      </w:tr>
      <w:tr w:rsidR="00D52CA7" w:rsidRPr="00985EDF" w:rsidTr="00471082">
        <w:tc>
          <w:tcPr>
            <w:tcW w:w="6480" w:type="dxa"/>
            <w:shd w:val="clear" w:color="auto" w:fill="auto"/>
          </w:tcPr>
          <w:p w:rsidR="00D52CA7" w:rsidRPr="00985EDF" w:rsidRDefault="007D77B0" w:rsidP="00471082">
            <w:pPr>
              <w:jc w:val="both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Вишкови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алата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и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инвентара</w:t>
            </w:r>
          </w:p>
        </w:tc>
        <w:tc>
          <w:tcPr>
            <w:tcW w:w="2160" w:type="dxa"/>
            <w:shd w:val="clear" w:color="auto" w:fill="auto"/>
          </w:tcPr>
          <w:p w:rsidR="00D52CA7" w:rsidRPr="00985EDF" w:rsidRDefault="00D52CA7" w:rsidP="00471082">
            <w:pPr>
              <w:jc w:val="right"/>
              <w:rPr>
                <w:color w:val="000000" w:themeColor="text1"/>
                <w:lang w:val="sr-Cyrl-CS"/>
              </w:rPr>
            </w:pPr>
            <w:r w:rsidRPr="00985EDF">
              <w:rPr>
                <w:color w:val="000000" w:themeColor="text1"/>
                <w:lang w:val="sr-Cyrl-CS"/>
              </w:rPr>
              <w:t>2.000</w:t>
            </w:r>
          </w:p>
        </w:tc>
      </w:tr>
      <w:tr w:rsidR="00D52CA7" w:rsidRPr="00985EDF" w:rsidTr="00471082">
        <w:tc>
          <w:tcPr>
            <w:tcW w:w="6480" w:type="dxa"/>
            <w:shd w:val="clear" w:color="auto" w:fill="auto"/>
          </w:tcPr>
          <w:p w:rsidR="00D52CA7" w:rsidRPr="00985EDF" w:rsidRDefault="007D77B0" w:rsidP="00471082">
            <w:pPr>
              <w:jc w:val="both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Почетно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стање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обавеза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за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камате</w:t>
            </w:r>
          </w:p>
        </w:tc>
        <w:tc>
          <w:tcPr>
            <w:tcW w:w="2160" w:type="dxa"/>
            <w:shd w:val="clear" w:color="auto" w:fill="auto"/>
          </w:tcPr>
          <w:p w:rsidR="00D52CA7" w:rsidRPr="00985EDF" w:rsidRDefault="00D52CA7" w:rsidP="00471082">
            <w:pPr>
              <w:jc w:val="right"/>
              <w:rPr>
                <w:color w:val="000000" w:themeColor="text1"/>
                <w:lang w:val="sr-Cyrl-CS"/>
              </w:rPr>
            </w:pPr>
            <w:r w:rsidRPr="00985EDF">
              <w:rPr>
                <w:color w:val="000000" w:themeColor="text1"/>
                <w:lang w:val="sr-Cyrl-CS"/>
              </w:rPr>
              <w:t>10.000</w:t>
            </w:r>
          </w:p>
        </w:tc>
      </w:tr>
      <w:tr w:rsidR="00D52CA7" w:rsidRPr="00985EDF" w:rsidTr="00471082">
        <w:tc>
          <w:tcPr>
            <w:tcW w:w="6480" w:type="dxa"/>
            <w:shd w:val="clear" w:color="auto" w:fill="auto"/>
          </w:tcPr>
          <w:p w:rsidR="00D52CA7" w:rsidRPr="00985EDF" w:rsidRDefault="007D77B0" w:rsidP="00471082">
            <w:pPr>
              <w:jc w:val="both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Крајње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стање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обавеза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за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камате</w:t>
            </w:r>
          </w:p>
        </w:tc>
        <w:tc>
          <w:tcPr>
            <w:tcW w:w="2160" w:type="dxa"/>
            <w:shd w:val="clear" w:color="auto" w:fill="auto"/>
          </w:tcPr>
          <w:p w:rsidR="00D52CA7" w:rsidRPr="00985EDF" w:rsidRDefault="00D52CA7" w:rsidP="00471082">
            <w:pPr>
              <w:jc w:val="right"/>
              <w:rPr>
                <w:color w:val="000000" w:themeColor="text1"/>
                <w:lang w:val="sr-Cyrl-CS"/>
              </w:rPr>
            </w:pPr>
            <w:r w:rsidRPr="00985EDF">
              <w:rPr>
                <w:color w:val="000000" w:themeColor="text1"/>
                <w:lang w:val="sr-Cyrl-CS"/>
              </w:rPr>
              <w:t>15.000</w:t>
            </w:r>
          </w:p>
        </w:tc>
      </w:tr>
      <w:tr w:rsidR="00D52CA7" w:rsidRPr="00985EDF" w:rsidTr="00471082">
        <w:tc>
          <w:tcPr>
            <w:tcW w:w="6480" w:type="dxa"/>
            <w:shd w:val="clear" w:color="auto" w:fill="auto"/>
          </w:tcPr>
          <w:p w:rsidR="00D52CA7" w:rsidRPr="00985EDF" w:rsidRDefault="007D77B0" w:rsidP="00471082">
            <w:pPr>
              <w:jc w:val="both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Расходи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камата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у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периоду</w:t>
            </w:r>
          </w:p>
        </w:tc>
        <w:tc>
          <w:tcPr>
            <w:tcW w:w="2160" w:type="dxa"/>
            <w:shd w:val="clear" w:color="auto" w:fill="auto"/>
          </w:tcPr>
          <w:p w:rsidR="00D52CA7" w:rsidRPr="00985EDF" w:rsidRDefault="00D52CA7" w:rsidP="00471082">
            <w:pPr>
              <w:jc w:val="right"/>
              <w:rPr>
                <w:color w:val="000000" w:themeColor="text1"/>
                <w:lang w:val="sr-Cyrl-CS"/>
              </w:rPr>
            </w:pPr>
            <w:r w:rsidRPr="00985EDF">
              <w:rPr>
                <w:color w:val="000000" w:themeColor="text1"/>
                <w:lang w:val="sr-Cyrl-CS"/>
              </w:rPr>
              <w:t>50.000</w:t>
            </w:r>
          </w:p>
        </w:tc>
      </w:tr>
      <w:tr w:rsidR="00D52CA7" w:rsidRPr="00985EDF" w:rsidTr="00471082">
        <w:tc>
          <w:tcPr>
            <w:tcW w:w="6480" w:type="dxa"/>
            <w:shd w:val="clear" w:color="auto" w:fill="auto"/>
          </w:tcPr>
          <w:p w:rsidR="00D52CA7" w:rsidRPr="00985EDF" w:rsidRDefault="007D77B0" w:rsidP="00471082">
            <w:pPr>
              <w:jc w:val="both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Почетно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стање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обавеза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за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бруто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зараде</w:t>
            </w:r>
          </w:p>
        </w:tc>
        <w:tc>
          <w:tcPr>
            <w:tcW w:w="2160" w:type="dxa"/>
            <w:shd w:val="clear" w:color="auto" w:fill="auto"/>
          </w:tcPr>
          <w:p w:rsidR="00D52CA7" w:rsidRPr="00985EDF" w:rsidRDefault="00D52CA7" w:rsidP="00471082">
            <w:pPr>
              <w:jc w:val="right"/>
              <w:rPr>
                <w:color w:val="000000" w:themeColor="text1"/>
                <w:lang w:val="sr-Cyrl-CS"/>
              </w:rPr>
            </w:pPr>
            <w:r w:rsidRPr="00985EDF">
              <w:rPr>
                <w:color w:val="000000" w:themeColor="text1"/>
                <w:lang w:val="sr-Cyrl-CS"/>
              </w:rPr>
              <w:t>20.000</w:t>
            </w:r>
          </w:p>
        </w:tc>
      </w:tr>
      <w:tr w:rsidR="00D52CA7" w:rsidRPr="00985EDF" w:rsidTr="00471082">
        <w:tc>
          <w:tcPr>
            <w:tcW w:w="6480" w:type="dxa"/>
            <w:shd w:val="clear" w:color="auto" w:fill="auto"/>
          </w:tcPr>
          <w:p w:rsidR="00D52CA7" w:rsidRPr="00985EDF" w:rsidRDefault="007D77B0" w:rsidP="00471082">
            <w:pPr>
              <w:jc w:val="both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Крајње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стање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обавеза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за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бруто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зараде</w:t>
            </w:r>
          </w:p>
        </w:tc>
        <w:tc>
          <w:tcPr>
            <w:tcW w:w="2160" w:type="dxa"/>
            <w:shd w:val="clear" w:color="auto" w:fill="auto"/>
          </w:tcPr>
          <w:p w:rsidR="00D52CA7" w:rsidRPr="00985EDF" w:rsidRDefault="00D52CA7" w:rsidP="00471082">
            <w:pPr>
              <w:jc w:val="right"/>
              <w:rPr>
                <w:color w:val="000000" w:themeColor="text1"/>
                <w:lang w:val="sr-Cyrl-CS"/>
              </w:rPr>
            </w:pPr>
            <w:r w:rsidRPr="00985EDF">
              <w:rPr>
                <w:color w:val="000000" w:themeColor="text1"/>
                <w:lang w:val="sr-Cyrl-CS"/>
              </w:rPr>
              <w:t>10.000</w:t>
            </w:r>
          </w:p>
        </w:tc>
      </w:tr>
      <w:tr w:rsidR="00D52CA7" w:rsidRPr="00985EDF" w:rsidTr="00471082">
        <w:tc>
          <w:tcPr>
            <w:tcW w:w="6480" w:type="dxa"/>
            <w:shd w:val="clear" w:color="auto" w:fill="auto"/>
          </w:tcPr>
          <w:p w:rsidR="00D52CA7" w:rsidRPr="00985EDF" w:rsidRDefault="007D77B0" w:rsidP="00471082">
            <w:pPr>
              <w:jc w:val="both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Расходи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бруто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зарада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у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периоду</w:t>
            </w:r>
          </w:p>
        </w:tc>
        <w:tc>
          <w:tcPr>
            <w:tcW w:w="2160" w:type="dxa"/>
            <w:shd w:val="clear" w:color="auto" w:fill="auto"/>
          </w:tcPr>
          <w:p w:rsidR="00D52CA7" w:rsidRPr="00985EDF" w:rsidRDefault="00D52CA7" w:rsidP="00471082">
            <w:pPr>
              <w:jc w:val="right"/>
              <w:rPr>
                <w:color w:val="000000" w:themeColor="text1"/>
                <w:lang w:val="sr-Cyrl-CS"/>
              </w:rPr>
            </w:pPr>
            <w:r w:rsidRPr="00985EDF">
              <w:rPr>
                <w:color w:val="000000" w:themeColor="text1"/>
                <w:lang w:val="sr-Cyrl-CS"/>
              </w:rPr>
              <w:t>50.000</w:t>
            </w:r>
          </w:p>
        </w:tc>
      </w:tr>
      <w:tr w:rsidR="00D52CA7" w:rsidRPr="00985EDF" w:rsidTr="00471082">
        <w:tc>
          <w:tcPr>
            <w:tcW w:w="6480" w:type="dxa"/>
            <w:shd w:val="clear" w:color="auto" w:fill="auto"/>
          </w:tcPr>
          <w:p w:rsidR="00D52CA7" w:rsidRPr="00985EDF" w:rsidRDefault="007D77B0" w:rsidP="00471082">
            <w:pPr>
              <w:jc w:val="both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Номинална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вриједност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акција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емитованих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у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периоду</w:t>
            </w:r>
          </w:p>
        </w:tc>
        <w:tc>
          <w:tcPr>
            <w:tcW w:w="2160" w:type="dxa"/>
            <w:shd w:val="clear" w:color="auto" w:fill="auto"/>
          </w:tcPr>
          <w:p w:rsidR="00D52CA7" w:rsidRPr="00985EDF" w:rsidRDefault="00D52CA7" w:rsidP="00471082">
            <w:pPr>
              <w:jc w:val="right"/>
              <w:rPr>
                <w:color w:val="000000" w:themeColor="text1"/>
                <w:lang w:val="sr-Cyrl-CS"/>
              </w:rPr>
            </w:pPr>
            <w:r w:rsidRPr="00985EDF">
              <w:rPr>
                <w:color w:val="000000" w:themeColor="text1"/>
                <w:lang w:val="sr-Cyrl-CS"/>
              </w:rPr>
              <w:t>100.000</w:t>
            </w:r>
          </w:p>
        </w:tc>
      </w:tr>
      <w:tr w:rsidR="00D52CA7" w:rsidRPr="00985EDF" w:rsidTr="00471082">
        <w:tc>
          <w:tcPr>
            <w:tcW w:w="6480" w:type="dxa"/>
            <w:shd w:val="clear" w:color="auto" w:fill="auto"/>
          </w:tcPr>
          <w:p w:rsidR="00D52CA7" w:rsidRPr="00985EDF" w:rsidRDefault="007D77B0" w:rsidP="00471082">
            <w:pPr>
              <w:jc w:val="both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Емисиона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премија</w:t>
            </w:r>
          </w:p>
        </w:tc>
        <w:tc>
          <w:tcPr>
            <w:tcW w:w="2160" w:type="dxa"/>
            <w:shd w:val="clear" w:color="auto" w:fill="auto"/>
          </w:tcPr>
          <w:p w:rsidR="00D52CA7" w:rsidRPr="00985EDF" w:rsidRDefault="00D52CA7" w:rsidP="00471082">
            <w:pPr>
              <w:jc w:val="right"/>
              <w:rPr>
                <w:color w:val="000000" w:themeColor="text1"/>
                <w:lang w:val="sr-Cyrl-CS"/>
              </w:rPr>
            </w:pPr>
            <w:r w:rsidRPr="00985EDF">
              <w:rPr>
                <w:color w:val="000000" w:themeColor="text1"/>
                <w:lang w:val="sr-Cyrl-CS"/>
              </w:rPr>
              <w:t>10.000</w:t>
            </w:r>
          </w:p>
        </w:tc>
      </w:tr>
      <w:tr w:rsidR="00D52CA7" w:rsidRPr="00985EDF" w:rsidTr="00471082">
        <w:tc>
          <w:tcPr>
            <w:tcW w:w="6480" w:type="dxa"/>
            <w:shd w:val="clear" w:color="auto" w:fill="auto"/>
          </w:tcPr>
          <w:p w:rsidR="00D52CA7" w:rsidRPr="00985EDF" w:rsidRDefault="007D77B0" w:rsidP="00471082">
            <w:pPr>
              <w:jc w:val="both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Почетно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стање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обавеза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за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дивиденде</w:t>
            </w:r>
          </w:p>
        </w:tc>
        <w:tc>
          <w:tcPr>
            <w:tcW w:w="2160" w:type="dxa"/>
            <w:shd w:val="clear" w:color="auto" w:fill="auto"/>
          </w:tcPr>
          <w:p w:rsidR="00D52CA7" w:rsidRPr="00985EDF" w:rsidRDefault="00D52CA7" w:rsidP="00471082">
            <w:pPr>
              <w:jc w:val="right"/>
              <w:rPr>
                <w:color w:val="000000" w:themeColor="text1"/>
                <w:lang w:val="sr-Cyrl-CS"/>
              </w:rPr>
            </w:pPr>
            <w:r w:rsidRPr="00985EDF">
              <w:rPr>
                <w:color w:val="000000" w:themeColor="text1"/>
                <w:lang w:val="sr-Cyrl-CS"/>
              </w:rPr>
              <w:t>20.000</w:t>
            </w:r>
          </w:p>
        </w:tc>
      </w:tr>
      <w:tr w:rsidR="00D52CA7" w:rsidRPr="00985EDF" w:rsidTr="00471082">
        <w:tc>
          <w:tcPr>
            <w:tcW w:w="6480" w:type="dxa"/>
            <w:shd w:val="clear" w:color="auto" w:fill="auto"/>
          </w:tcPr>
          <w:p w:rsidR="00D52CA7" w:rsidRPr="00985EDF" w:rsidRDefault="007D77B0" w:rsidP="00471082">
            <w:pPr>
              <w:jc w:val="both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Крајње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стање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обавеза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за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дивиденде</w:t>
            </w:r>
          </w:p>
        </w:tc>
        <w:tc>
          <w:tcPr>
            <w:tcW w:w="2160" w:type="dxa"/>
            <w:shd w:val="clear" w:color="auto" w:fill="auto"/>
          </w:tcPr>
          <w:p w:rsidR="00D52CA7" w:rsidRPr="00985EDF" w:rsidRDefault="00D52CA7" w:rsidP="00471082">
            <w:pPr>
              <w:jc w:val="right"/>
              <w:rPr>
                <w:color w:val="000000" w:themeColor="text1"/>
                <w:lang w:val="sr-Cyrl-CS"/>
              </w:rPr>
            </w:pPr>
            <w:r w:rsidRPr="00985EDF">
              <w:rPr>
                <w:color w:val="000000" w:themeColor="text1"/>
                <w:lang w:val="sr-Cyrl-CS"/>
              </w:rPr>
              <w:t>30.000</w:t>
            </w:r>
          </w:p>
        </w:tc>
      </w:tr>
      <w:tr w:rsidR="00D52CA7" w:rsidRPr="00985EDF" w:rsidTr="00471082">
        <w:tc>
          <w:tcPr>
            <w:tcW w:w="6480" w:type="dxa"/>
            <w:shd w:val="clear" w:color="auto" w:fill="auto"/>
          </w:tcPr>
          <w:p w:rsidR="00D52CA7" w:rsidRPr="00985EDF" w:rsidRDefault="007D77B0" w:rsidP="00471082">
            <w:pPr>
              <w:jc w:val="both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Дивиденде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објављене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у</w:t>
            </w:r>
            <w:r w:rsidR="00D52CA7" w:rsidRPr="00985EDF">
              <w:rPr>
                <w:color w:val="000000" w:themeColor="text1"/>
                <w:lang w:val="sr-Cyrl-CS"/>
              </w:rPr>
              <w:t xml:space="preserve"> </w:t>
            </w:r>
            <w:r>
              <w:rPr>
                <w:color w:val="000000" w:themeColor="text1"/>
                <w:lang w:val="sr-Cyrl-CS"/>
              </w:rPr>
              <w:t>периоду</w:t>
            </w:r>
          </w:p>
        </w:tc>
        <w:tc>
          <w:tcPr>
            <w:tcW w:w="2160" w:type="dxa"/>
            <w:shd w:val="clear" w:color="auto" w:fill="auto"/>
          </w:tcPr>
          <w:p w:rsidR="00D52CA7" w:rsidRPr="00985EDF" w:rsidRDefault="00D52CA7" w:rsidP="00471082">
            <w:pPr>
              <w:jc w:val="right"/>
              <w:rPr>
                <w:color w:val="000000" w:themeColor="text1"/>
                <w:lang w:val="sr-Cyrl-CS"/>
              </w:rPr>
            </w:pPr>
            <w:r w:rsidRPr="00985EDF">
              <w:rPr>
                <w:color w:val="000000" w:themeColor="text1"/>
                <w:lang w:val="sr-Cyrl-CS"/>
              </w:rPr>
              <w:t>50.000</w:t>
            </w:r>
          </w:p>
        </w:tc>
      </w:tr>
    </w:tbl>
    <w:p w:rsidR="00D52CA7" w:rsidRPr="00985EDF" w:rsidRDefault="007D77B0" w:rsidP="00D52CA7">
      <w:pPr>
        <w:spacing w:before="120"/>
        <w:jc w:val="both"/>
        <w:rPr>
          <w:color w:val="000000" w:themeColor="text1"/>
          <w:lang w:val="sr-Cyrl-CS"/>
        </w:rPr>
      </w:pPr>
      <w:r>
        <w:rPr>
          <w:color w:val="000000" w:themeColor="text1"/>
          <w:lang w:val="sr-Cyrl-CS"/>
        </w:rPr>
        <w:t>а</w:t>
      </w:r>
      <w:r w:rsidR="00D52CA7" w:rsidRPr="00985EDF">
        <w:rPr>
          <w:color w:val="000000" w:themeColor="text1"/>
          <w:lang w:val="sr-Cyrl-CS"/>
        </w:rPr>
        <w:t xml:space="preserve">) </w:t>
      </w:r>
      <w:r>
        <w:rPr>
          <w:color w:val="000000" w:themeColor="text1"/>
          <w:lang w:val="sr-Cyrl-CS"/>
        </w:rPr>
        <w:t>израчунати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нето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новчани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ток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из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пословних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активности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примјеном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индиректне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методе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квантификације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токова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готовине</w:t>
      </w:r>
    </w:p>
    <w:p w:rsidR="00D52CA7" w:rsidRPr="00985EDF" w:rsidRDefault="00D52CA7" w:rsidP="00D52CA7">
      <w:pPr>
        <w:jc w:val="right"/>
        <w:rPr>
          <w:color w:val="000000" w:themeColor="text1"/>
          <w:lang w:val="sr-Cyrl-CS"/>
        </w:rPr>
      </w:pPr>
      <w:r w:rsidRPr="00985EDF">
        <w:rPr>
          <w:color w:val="000000" w:themeColor="text1"/>
          <w:lang w:val="sr-Cyrl-CS"/>
        </w:rPr>
        <w:t xml:space="preserve">(15 </w:t>
      </w:r>
      <w:r w:rsidR="007D77B0">
        <w:rPr>
          <w:color w:val="000000" w:themeColor="text1"/>
          <w:lang w:val="sr-Cyrl-CS"/>
        </w:rPr>
        <w:t>бодова</w:t>
      </w:r>
      <w:r w:rsidRPr="00985EDF">
        <w:rPr>
          <w:color w:val="000000" w:themeColor="text1"/>
          <w:lang w:val="sr-Cyrl-CS"/>
        </w:rPr>
        <w:t>)</w:t>
      </w:r>
    </w:p>
    <w:p w:rsidR="00D52CA7" w:rsidRPr="00985EDF" w:rsidRDefault="007D77B0" w:rsidP="00D52CA7">
      <w:pPr>
        <w:jc w:val="both"/>
        <w:rPr>
          <w:color w:val="000000" w:themeColor="text1"/>
          <w:lang w:val="sr-Cyrl-CS"/>
        </w:rPr>
      </w:pPr>
      <w:r>
        <w:rPr>
          <w:color w:val="000000" w:themeColor="text1"/>
          <w:lang w:val="sr-Cyrl-CS"/>
        </w:rPr>
        <w:t>б</w:t>
      </w:r>
      <w:r w:rsidR="00D52CA7" w:rsidRPr="00985EDF">
        <w:rPr>
          <w:color w:val="000000" w:themeColor="text1"/>
          <w:lang w:val="sr-Cyrl-CS"/>
        </w:rPr>
        <w:t xml:space="preserve">) </w:t>
      </w:r>
      <w:r>
        <w:rPr>
          <w:color w:val="000000" w:themeColor="text1"/>
          <w:lang w:val="sr-Cyrl-CS"/>
        </w:rPr>
        <w:t>израчунати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укупан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нето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новчани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ток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у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периоду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и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објаснити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основне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разлике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између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директне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и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индиректне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методе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квантификације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токова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готовине</w:t>
      </w:r>
    </w:p>
    <w:p w:rsidR="00D52CA7" w:rsidRPr="00985EDF" w:rsidRDefault="00D52CA7" w:rsidP="00D52CA7">
      <w:pPr>
        <w:jc w:val="right"/>
        <w:rPr>
          <w:color w:val="000000" w:themeColor="text1"/>
          <w:lang w:val="sr-Cyrl-CS"/>
        </w:rPr>
      </w:pPr>
      <w:r w:rsidRPr="00985EDF">
        <w:rPr>
          <w:color w:val="000000" w:themeColor="text1"/>
          <w:lang w:val="sr-Cyrl-CS"/>
        </w:rPr>
        <w:t xml:space="preserve">(15 </w:t>
      </w:r>
      <w:r w:rsidR="007D77B0">
        <w:rPr>
          <w:color w:val="000000" w:themeColor="text1"/>
          <w:lang w:val="sr-Cyrl-CS"/>
        </w:rPr>
        <w:t>бодова</w:t>
      </w:r>
      <w:r w:rsidRPr="00985EDF">
        <w:rPr>
          <w:color w:val="000000" w:themeColor="text1"/>
          <w:lang w:val="sr-Cyrl-CS"/>
        </w:rPr>
        <w:t>)</w:t>
      </w:r>
    </w:p>
    <w:p w:rsidR="00D52CA7" w:rsidRPr="0038360E" w:rsidRDefault="007D77B0" w:rsidP="00D52CA7">
      <w:pPr>
        <w:jc w:val="both"/>
        <w:rPr>
          <w:b/>
          <w:color w:val="000000" w:themeColor="text1"/>
          <w:lang w:val="sr-Cyrl-CS"/>
        </w:rPr>
      </w:pPr>
      <w:r>
        <w:rPr>
          <w:b/>
          <w:color w:val="000000" w:themeColor="text1"/>
          <w:lang w:val="sr-Cyrl-CS"/>
        </w:rPr>
        <w:t>Рјешење</w:t>
      </w:r>
      <w:r w:rsidR="00D52CA7" w:rsidRPr="0038360E">
        <w:rPr>
          <w:b/>
          <w:color w:val="000000" w:themeColor="text1"/>
          <w:lang w:val="sr-Cyrl-CS"/>
        </w:rPr>
        <w:t>:</w:t>
      </w:r>
    </w:p>
    <w:p w:rsidR="00D52CA7" w:rsidRPr="00985EDF" w:rsidRDefault="007D77B0" w:rsidP="00D52CA7">
      <w:pPr>
        <w:jc w:val="both"/>
        <w:rPr>
          <w:color w:val="000000" w:themeColor="text1"/>
          <w:lang w:val="sr-Cyrl-CS"/>
        </w:rPr>
      </w:pPr>
      <w:r>
        <w:rPr>
          <w:color w:val="000000" w:themeColor="text1"/>
          <w:lang w:val="sr-Cyrl-CS"/>
        </w:rPr>
        <w:t>а</w:t>
      </w:r>
      <w:r w:rsidR="00D52CA7" w:rsidRPr="00985EDF">
        <w:rPr>
          <w:color w:val="000000" w:themeColor="text1"/>
          <w:lang w:val="sr-Cyrl-CS"/>
        </w:rPr>
        <w:t xml:space="preserve">) </w:t>
      </w:r>
      <w:r>
        <w:rPr>
          <w:color w:val="000000" w:themeColor="text1"/>
          <w:lang w:val="sr-Cyrl-CS"/>
        </w:rPr>
        <w:t>Нето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новчани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ток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из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пословних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активности</w:t>
      </w:r>
      <w:r w:rsidR="00D52CA7" w:rsidRPr="00985EDF">
        <w:rPr>
          <w:color w:val="000000" w:themeColor="text1"/>
          <w:lang w:val="sr-Cyrl-CS"/>
        </w:rPr>
        <w:t xml:space="preserve"> = 1,000.000 + 20.000 (</w:t>
      </w:r>
      <w:r>
        <w:rPr>
          <w:color w:val="000000" w:themeColor="text1"/>
          <w:lang w:val="sr-Cyrl-CS"/>
        </w:rPr>
        <w:t>амортизација</w:t>
      </w:r>
      <w:r w:rsidR="00D52CA7" w:rsidRPr="00985EDF">
        <w:rPr>
          <w:color w:val="000000" w:themeColor="text1"/>
          <w:lang w:val="sr-Cyrl-CS"/>
        </w:rPr>
        <w:t>) + 20.000 (</w:t>
      </w:r>
      <w:r>
        <w:rPr>
          <w:color w:val="000000" w:themeColor="text1"/>
          <w:lang w:val="sr-Cyrl-CS"/>
        </w:rPr>
        <w:t>расходи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од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усклађивања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вриједности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сталне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имовине</w:t>
      </w:r>
      <w:r w:rsidR="00D52CA7" w:rsidRPr="00985EDF">
        <w:rPr>
          <w:color w:val="000000" w:themeColor="text1"/>
          <w:lang w:val="sr-Cyrl-CS"/>
        </w:rPr>
        <w:t>) – 2.000 (</w:t>
      </w:r>
      <w:r>
        <w:rPr>
          <w:color w:val="000000" w:themeColor="text1"/>
          <w:lang w:val="sr-Cyrl-CS"/>
        </w:rPr>
        <w:t>вишкови</w:t>
      </w:r>
      <w:r w:rsidR="00D52CA7" w:rsidRPr="00985EDF">
        <w:rPr>
          <w:color w:val="000000" w:themeColor="text1"/>
          <w:lang w:val="sr-Cyrl-CS"/>
        </w:rPr>
        <w:t>) + 50.000 (</w:t>
      </w:r>
      <w:r>
        <w:rPr>
          <w:color w:val="000000" w:themeColor="text1"/>
          <w:lang w:val="sr-Cyrl-CS"/>
        </w:rPr>
        <w:t>расходи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камата</w:t>
      </w:r>
      <w:r w:rsidR="00D52CA7" w:rsidRPr="00985EDF">
        <w:rPr>
          <w:color w:val="000000" w:themeColor="text1"/>
          <w:lang w:val="sr-Cyrl-CS"/>
        </w:rPr>
        <w:t>) – 20.000 (</w:t>
      </w:r>
      <w:r>
        <w:rPr>
          <w:color w:val="000000" w:themeColor="text1"/>
          <w:lang w:val="sr-Cyrl-CS"/>
        </w:rPr>
        <w:t>промјена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салда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потраживања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од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купаца</w:t>
      </w:r>
      <w:r w:rsidR="00D52CA7" w:rsidRPr="00985EDF">
        <w:rPr>
          <w:color w:val="000000" w:themeColor="text1"/>
          <w:lang w:val="sr-Cyrl-CS"/>
        </w:rPr>
        <w:t>) + 10.000 (</w:t>
      </w:r>
      <w:r>
        <w:rPr>
          <w:color w:val="000000" w:themeColor="text1"/>
          <w:lang w:val="sr-Cyrl-CS"/>
        </w:rPr>
        <w:t>промјена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салда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обавеза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према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добављачима</w:t>
      </w:r>
      <w:r w:rsidR="00D52CA7" w:rsidRPr="00985EDF">
        <w:rPr>
          <w:color w:val="000000" w:themeColor="text1"/>
          <w:lang w:val="sr-Cyrl-CS"/>
        </w:rPr>
        <w:t>) – 10.000 (</w:t>
      </w:r>
      <w:r>
        <w:rPr>
          <w:color w:val="000000" w:themeColor="text1"/>
          <w:lang w:val="sr-Cyrl-CS"/>
        </w:rPr>
        <w:t>промјена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салда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залиха</w:t>
      </w:r>
      <w:r w:rsidR="00D52CA7" w:rsidRPr="00985EDF">
        <w:rPr>
          <w:color w:val="000000" w:themeColor="text1"/>
          <w:lang w:val="sr-Cyrl-CS"/>
        </w:rPr>
        <w:t>) – 10.000 (</w:t>
      </w:r>
      <w:r>
        <w:rPr>
          <w:color w:val="000000" w:themeColor="text1"/>
          <w:lang w:val="sr-Cyrl-CS"/>
        </w:rPr>
        <w:t>промјена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салда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обавеза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за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бруто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зараде</w:t>
      </w:r>
      <w:r w:rsidR="00D52CA7" w:rsidRPr="00985EDF">
        <w:rPr>
          <w:color w:val="000000" w:themeColor="text1"/>
          <w:lang w:val="sr-Cyrl-CS"/>
        </w:rPr>
        <w:t xml:space="preserve">) = </w:t>
      </w:r>
      <w:r w:rsidR="00D52CA7" w:rsidRPr="00985EDF">
        <w:rPr>
          <w:b/>
          <w:color w:val="000000" w:themeColor="text1"/>
          <w:lang w:val="sr-Cyrl-CS"/>
        </w:rPr>
        <w:t>1,058.000</w:t>
      </w:r>
      <w:r w:rsidR="00D52CA7" w:rsidRPr="00985EDF">
        <w:rPr>
          <w:color w:val="000000" w:themeColor="text1"/>
          <w:lang w:val="sr-Cyrl-CS"/>
        </w:rPr>
        <w:t xml:space="preserve"> </w:t>
      </w:r>
    </w:p>
    <w:p w:rsidR="00D52CA7" w:rsidRPr="00985EDF" w:rsidRDefault="007D77B0" w:rsidP="00D52CA7">
      <w:pPr>
        <w:jc w:val="both"/>
        <w:rPr>
          <w:b/>
          <w:color w:val="000000" w:themeColor="text1"/>
          <w:lang w:val="sr-Cyrl-CS"/>
        </w:rPr>
      </w:pPr>
      <w:r>
        <w:rPr>
          <w:color w:val="000000" w:themeColor="text1"/>
          <w:lang w:val="sr-Cyrl-CS"/>
        </w:rPr>
        <w:t>б</w:t>
      </w:r>
      <w:r w:rsidR="00D52CA7" w:rsidRPr="00985EDF">
        <w:rPr>
          <w:color w:val="000000" w:themeColor="text1"/>
          <w:lang w:val="sr-Cyrl-CS"/>
        </w:rPr>
        <w:t xml:space="preserve">) </w:t>
      </w:r>
      <w:r>
        <w:rPr>
          <w:color w:val="000000" w:themeColor="text1"/>
          <w:lang w:val="sr-Cyrl-CS"/>
        </w:rPr>
        <w:t>Укупан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нето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новчани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ток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у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периоду</w:t>
      </w:r>
      <w:r w:rsidR="00D52CA7" w:rsidRPr="00985EDF">
        <w:rPr>
          <w:color w:val="000000" w:themeColor="text1"/>
          <w:lang w:val="sr-Cyrl-CS"/>
        </w:rPr>
        <w:t xml:space="preserve"> = 1,058.000 + 5.000 (</w:t>
      </w:r>
      <w:r>
        <w:rPr>
          <w:color w:val="000000" w:themeColor="text1"/>
          <w:lang w:val="sr-Cyrl-CS"/>
        </w:rPr>
        <w:t>промјена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салда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обавеза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за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камате</w:t>
      </w:r>
      <w:r w:rsidR="00D52CA7" w:rsidRPr="00985EDF">
        <w:rPr>
          <w:color w:val="000000" w:themeColor="text1"/>
          <w:lang w:val="sr-Cyrl-CS"/>
        </w:rPr>
        <w:t>) + 110.000 (</w:t>
      </w:r>
      <w:r>
        <w:rPr>
          <w:color w:val="000000" w:themeColor="text1"/>
          <w:lang w:val="sr-Cyrl-CS"/>
        </w:rPr>
        <w:t>емитоване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акције</w:t>
      </w:r>
      <w:r w:rsidR="00D52CA7" w:rsidRPr="00985EDF">
        <w:rPr>
          <w:color w:val="000000" w:themeColor="text1"/>
          <w:lang w:val="sr-Cyrl-CS"/>
        </w:rPr>
        <w:t>) – 40.000 (</w:t>
      </w:r>
      <w:r>
        <w:rPr>
          <w:color w:val="000000" w:themeColor="text1"/>
          <w:lang w:val="sr-Cyrl-CS"/>
        </w:rPr>
        <w:t>исплаћене</w:t>
      </w:r>
      <w:r w:rsidR="00D52CA7" w:rsidRPr="00985EDF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дивиденде</w:t>
      </w:r>
      <w:r w:rsidR="00D52CA7" w:rsidRPr="00985EDF">
        <w:rPr>
          <w:color w:val="000000" w:themeColor="text1"/>
          <w:lang w:val="sr-Cyrl-CS"/>
        </w:rPr>
        <w:t xml:space="preserve">) = </w:t>
      </w:r>
      <w:r w:rsidR="00D52CA7" w:rsidRPr="00985EDF">
        <w:rPr>
          <w:b/>
          <w:color w:val="000000" w:themeColor="text1"/>
          <w:lang w:val="sr-Cyrl-CS"/>
        </w:rPr>
        <w:t>1,133.000</w:t>
      </w:r>
    </w:p>
    <w:p w:rsidR="00D52CA7" w:rsidRPr="00985EDF" w:rsidRDefault="00D52CA7" w:rsidP="00D52CA7">
      <w:pPr>
        <w:jc w:val="both"/>
        <w:rPr>
          <w:color w:val="000000" w:themeColor="text1"/>
          <w:lang w:val="sr-Cyrl-CS"/>
        </w:rPr>
      </w:pPr>
      <w:r w:rsidRPr="00985EDF">
        <w:rPr>
          <w:color w:val="000000" w:themeColor="text1"/>
          <w:lang w:val="sr-Cyrl-CS"/>
        </w:rPr>
        <w:t xml:space="preserve">- </w:t>
      </w:r>
      <w:r w:rsidR="007D77B0">
        <w:rPr>
          <w:color w:val="000000" w:themeColor="text1"/>
          <w:lang w:val="sr-Cyrl-CS"/>
        </w:rPr>
        <w:t>Директна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и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индиректна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метода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квантификације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токова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готовине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разликују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се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само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у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домену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квантификације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токова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готовине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из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пословних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активности</w:t>
      </w:r>
      <w:r w:rsidRPr="00985EDF">
        <w:rPr>
          <w:color w:val="000000" w:themeColor="text1"/>
          <w:lang w:val="sr-Cyrl-CS"/>
        </w:rPr>
        <w:t xml:space="preserve">. </w:t>
      </w:r>
      <w:r w:rsidR="007D77B0">
        <w:rPr>
          <w:color w:val="000000" w:themeColor="text1"/>
          <w:lang w:val="sr-Cyrl-CS"/>
        </w:rPr>
        <w:t>У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случају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примјене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директне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методе</w:t>
      </w:r>
      <w:r w:rsidRPr="00985EDF">
        <w:rPr>
          <w:color w:val="000000" w:themeColor="text1"/>
          <w:lang w:val="sr-Cyrl-CS"/>
        </w:rPr>
        <w:t xml:space="preserve">, </w:t>
      </w:r>
      <w:r w:rsidR="007D77B0">
        <w:rPr>
          <w:color w:val="000000" w:themeColor="text1"/>
          <w:lang w:val="sr-Cyrl-CS"/>
        </w:rPr>
        <w:t>квантификују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се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основне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категорије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бруто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прилива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и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бруто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одлива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готовине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из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пословних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активности</w:t>
      </w:r>
      <w:r w:rsidRPr="00985EDF">
        <w:rPr>
          <w:color w:val="000000" w:themeColor="text1"/>
          <w:lang w:val="sr-Cyrl-CS"/>
        </w:rPr>
        <w:t xml:space="preserve">, </w:t>
      </w:r>
      <w:r w:rsidR="007D77B0">
        <w:rPr>
          <w:color w:val="000000" w:themeColor="text1"/>
          <w:lang w:val="sr-Cyrl-CS"/>
        </w:rPr>
        <w:t>за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разлику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од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индиректне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методе</w:t>
      </w:r>
      <w:r w:rsidRPr="00985EDF">
        <w:rPr>
          <w:color w:val="000000" w:themeColor="text1"/>
          <w:lang w:val="sr-Cyrl-CS"/>
        </w:rPr>
        <w:t xml:space="preserve">, </w:t>
      </w:r>
      <w:r w:rsidR="007D77B0">
        <w:rPr>
          <w:color w:val="000000" w:themeColor="text1"/>
          <w:lang w:val="sr-Cyrl-CS"/>
        </w:rPr>
        <w:t>када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се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нето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финансијски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резултат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у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периоду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прерачунава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на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нето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новчани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ток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из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пословних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активности</w:t>
      </w:r>
      <w:r w:rsidRPr="00985EDF">
        <w:rPr>
          <w:color w:val="000000" w:themeColor="text1"/>
          <w:lang w:val="sr-Cyrl-CS"/>
        </w:rPr>
        <w:t xml:space="preserve"> (</w:t>
      </w:r>
      <w:r w:rsidR="007D77B0">
        <w:rPr>
          <w:color w:val="000000" w:themeColor="text1"/>
          <w:lang w:val="sr-Cyrl-CS"/>
        </w:rPr>
        <w:t>елиминише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се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утицај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пословних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расхода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и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прихода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обрачунског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карактера</w:t>
      </w:r>
      <w:r w:rsidRPr="00985EDF">
        <w:rPr>
          <w:color w:val="000000" w:themeColor="text1"/>
          <w:lang w:val="sr-Cyrl-CS"/>
        </w:rPr>
        <w:t xml:space="preserve">, </w:t>
      </w:r>
      <w:r w:rsidR="007D77B0">
        <w:rPr>
          <w:color w:val="000000" w:themeColor="text1"/>
          <w:lang w:val="sr-Cyrl-CS"/>
        </w:rPr>
        <w:t>као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и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расхода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и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прихода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повезаних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са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инвестиционим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и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финансијским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активностима</w:t>
      </w:r>
      <w:r w:rsidRPr="00985EDF">
        <w:rPr>
          <w:color w:val="000000" w:themeColor="text1"/>
          <w:lang w:val="sr-Cyrl-CS"/>
        </w:rPr>
        <w:t xml:space="preserve">, </w:t>
      </w:r>
      <w:r w:rsidR="007D77B0">
        <w:rPr>
          <w:color w:val="000000" w:themeColor="text1"/>
          <w:lang w:val="sr-Cyrl-CS"/>
        </w:rPr>
        <w:t>а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врши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се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и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корекција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по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основу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ефеката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промјене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крајњих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у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односу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на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почетна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стања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потраживања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од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купаца</w:t>
      </w:r>
      <w:r w:rsidRPr="00985EDF">
        <w:rPr>
          <w:color w:val="000000" w:themeColor="text1"/>
          <w:lang w:val="sr-Cyrl-CS"/>
        </w:rPr>
        <w:t xml:space="preserve">, </w:t>
      </w:r>
      <w:r w:rsidR="007D77B0">
        <w:rPr>
          <w:color w:val="000000" w:themeColor="text1"/>
          <w:lang w:val="sr-Cyrl-CS"/>
        </w:rPr>
        <w:t>обавеза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према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добављачима</w:t>
      </w:r>
      <w:r w:rsidRPr="00985EDF">
        <w:rPr>
          <w:color w:val="000000" w:themeColor="text1"/>
          <w:lang w:val="sr-Cyrl-CS"/>
        </w:rPr>
        <w:t xml:space="preserve">, </w:t>
      </w:r>
      <w:r w:rsidR="007D77B0">
        <w:rPr>
          <w:color w:val="000000" w:themeColor="text1"/>
          <w:lang w:val="sr-Cyrl-CS"/>
        </w:rPr>
        <w:t>залиха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и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других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релевантних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билансних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позиција</w:t>
      </w:r>
      <w:r w:rsidRPr="00985EDF">
        <w:rPr>
          <w:color w:val="000000" w:themeColor="text1"/>
          <w:lang w:val="sr-Cyrl-CS"/>
        </w:rPr>
        <w:t xml:space="preserve">, </w:t>
      </w:r>
      <w:r w:rsidR="007D77B0">
        <w:rPr>
          <w:color w:val="000000" w:themeColor="text1"/>
          <w:lang w:val="sr-Cyrl-CS"/>
        </w:rPr>
        <w:t>повезаних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за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пословним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активностима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у</w:t>
      </w:r>
      <w:r w:rsidRPr="00985EDF">
        <w:rPr>
          <w:color w:val="000000" w:themeColor="text1"/>
          <w:lang w:val="sr-Cyrl-CS"/>
        </w:rPr>
        <w:t xml:space="preserve"> </w:t>
      </w:r>
      <w:r w:rsidR="007D77B0">
        <w:rPr>
          <w:color w:val="000000" w:themeColor="text1"/>
          <w:lang w:val="sr-Cyrl-CS"/>
        </w:rPr>
        <w:t>периоду</w:t>
      </w:r>
      <w:r w:rsidRPr="00985EDF">
        <w:rPr>
          <w:color w:val="000000" w:themeColor="text1"/>
          <w:lang w:val="sr-Cyrl-CS"/>
        </w:rPr>
        <w:t>).</w:t>
      </w:r>
    </w:p>
    <w:p w:rsidR="00075003" w:rsidRPr="0038360E" w:rsidRDefault="00C61008" w:rsidP="00075003">
      <w:pPr>
        <w:jc w:val="both"/>
        <w:rPr>
          <w:b/>
          <w:color w:val="000000" w:themeColor="text1"/>
          <w:lang w:val="bs-Latn-BA"/>
        </w:rPr>
      </w:pPr>
      <w:r w:rsidRPr="00985EDF">
        <w:rPr>
          <w:b/>
          <w:color w:val="000000" w:themeColor="text1"/>
          <w:lang w:val="ru-RU"/>
        </w:rPr>
        <w:br w:type="page"/>
      </w:r>
      <w:r w:rsidR="007D77B0">
        <w:rPr>
          <w:b/>
          <w:color w:val="000000" w:themeColor="text1"/>
          <w:lang w:val="ru-RU"/>
        </w:rPr>
        <w:lastRenderedPageBreak/>
        <w:t>Задатак</w:t>
      </w:r>
      <w:r w:rsidR="00075003" w:rsidRPr="00985EDF">
        <w:rPr>
          <w:b/>
          <w:color w:val="000000" w:themeColor="text1"/>
          <w:lang w:val="ru-RU"/>
        </w:rPr>
        <w:t xml:space="preserve"> 2</w:t>
      </w:r>
      <w:r w:rsidR="0038360E">
        <w:rPr>
          <w:b/>
          <w:color w:val="000000" w:themeColor="text1"/>
          <w:lang w:val="bs-Latn-BA"/>
        </w:rPr>
        <w:t>:</w:t>
      </w:r>
    </w:p>
    <w:p w:rsidR="000108B5" w:rsidRPr="00985EDF" w:rsidRDefault="000108B5" w:rsidP="00075003">
      <w:pPr>
        <w:jc w:val="both"/>
        <w:rPr>
          <w:b/>
          <w:color w:val="000000" w:themeColor="text1"/>
          <w:lang w:val="bs-Latn-BA"/>
        </w:rPr>
      </w:pPr>
    </w:p>
    <w:p w:rsidR="000108B5" w:rsidRPr="00985EDF" w:rsidRDefault="007D77B0" w:rsidP="000108B5">
      <w:pPr>
        <w:jc w:val="both"/>
        <w:rPr>
          <w:bCs/>
          <w:color w:val="000000" w:themeColor="text1"/>
        </w:rPr>
      </w:pPr>
      <w:proofErr w:type="gramStart"/>
      <w:r>
        <w:rPr>
          <w:bCs/>
          <w:color w:val="000000" w:themeColor="text1"/>
        </w:rPr>
        <w:t>Друштво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посједује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грађевинско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земљиште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које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је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почетно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исказано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по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набавној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вриједности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од</w:t>
      </w:r>
      <w:r w:rsidR="000108B5" w:rsidRPr="00985EDF">
        <w:rPr>
          <w:bCs/>
          <w:color w:val="000000" w:themeColor="text1"/>
        </w:rPr>
        <w:t xml:space="preserve"> 1.000.000 </w:t>
      </w:r>
      <w:r>
        <w:rPr>
          <w:bCs/>
          <w:color w:val="000000" w:themeColor="text1"/>
        </w:rPr>
        <w:t>КМ</w:t>
      </w:r>
      <w:r w:rsidR="000108B5" w:rsidRPr="00985EDF">
        <w:rPr>
          <w:bCs/>
          <w:color w:val="000000" w:themeColor="text1"/>
        </w:rPr>
        <w:t>.</w:t>
      </w:r>
      <w:proofErr w:type="gramEnd"/>
      <w:r w:rsidR="000108B5" w:rsidRPr="00985EDF">
        <w:rPr>
          <w:bCs/>
          <w:color w:val="000000" w:themeColor="text1"/>
        </w:rPr>
        <w:t xml:space="preserve"> </w:t>
      </w:r>
      <w:proofErr w:type="gramStart"/>
      <w:r>
        <w:rPr>
          <w:bCs/>
          <w:color w:val="000000" w:themeColor="text1"/>
        </w:rPr>
        <w:t>Земљиште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је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накнадно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ревалоризирано</w:t>
      </w:r>
      <w:r w:rsidR="000108B5" w:rsidRPr="00985EDF">
        <w:rPr>
          <w:bCs/>
          <w:color w:val="000000" w:themeColor="text1"/>
        </w:rPr>
        <w:t xml:space="preserve">, </w:t>
      </w:r>
      <w:r>
        <w:rPr>
          <w:bCs/>
          <w:color w:val="000000" w:themeColor="text1"/>
        </w:rPr>
        <w:t>те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потом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продано</w:t>
      </w:r>
      <w:r w:rsidR="000108B5" w:rsidRPr="00985EDF">
        <w:rPr>
          <w:bCs/>
          <w:color w:val="000000" w:themeColor="text1"/>
        </w:rPr>
        <w:t>.</w:t>
      </w:r>
      <w:proofErr w:type="gramEnd"/>
      <w:r w:rsidR="000108B5" w:rsidRPr="00985EDF">
        <w:rPr>
          <w:bCs/>
          <w:color w:val="000000" w:themeColor="text1"/>
        </w:rPr>
        <w:t xml:space="preserve"> </w:t>
      </w:r>
    </w:p>
    <w:p w:rsidR="000108B5" w:rsidRPr="00985EDF" w:rsidRDefault="007D77B0" w:rsidP="000108B5">
      <w:pPr>
        <w:jc w:val="both"/>
        <w:rPr>
          <w:bCs/>
          <w:color w:val="000000" w:themeColor="text1"/>
        </w:rPr>
      </w:pPr>
      <w:proofErr w:type="gramStart"/>
      <w:r>
        <w:rPr>
          <w:b/>
          <w:bCs/>
          <w:color w:val="000000" w:themeColor="text1"/>
        </w:rPr>
        <w:t>Од</w:t>
      </w:r>
      <w:r w:rsidR="000108B5" w:rsidRPr="00985ED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Вас</w:t>
      </w:r>
      <w:r w:rsidR="000108B5" w:rsidRPr="00985ED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се</w:t>
      </w:r>
      <w:r w:rsidR="000108B5" w:rsidRPr="00985ED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тражи</w:t>
      </w:r>
      <w:r w:rsidR="000108B5" w:rsidRPr="00985ED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да</w:t>
      </w:r>
      <w:r w:rsidR="000108B5" w:rsidRPr="00985ED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обавите</w:t>
      </w:r>
      <w:r w:rsidR="000108B5" w:rsidRPr="00985ED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одређена</w:t>
      </w:r>
      <w:r w:rsidR="000108B5" w:rsidRPr="00985ED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књижења</w:t>
      </w:r>
      <w:r w:rsidR="000108B5" w:rsidRPr="00985EDF">
        <w:rPr>
          <w:bCs/>
          <w:color w:val="000000" w:themeColor="text1"/>
        </w:rPr>
        <w:t xml:space="preserve"> (</w:t>
      </w:r>
      <w:r>
        <w:rPr>
          <w:bCs/>
          <w:color w:val="000000" w:themeColor="text1"/>
        </w:rPr>
        <w:t>на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Т</w:t>
      </w:r>
      <w:r w:rsidR="000108B5" w:rsidRPr="00985EDF">
        <w:rPr>
          <w:bCs/>
          <w:color w:val="000000" w:themeColor="text1"/>
        </w:rPr>
        <w:t>-</w:t>
      </w:r>
      <w:r>
        <w:rPr>
          <w:bCs/>
          <w:color w:val="000000" w:themeColor="text1"/>
        </w:rPr>
        <w:t>контима</w:t>
      </w:r>
      <w:r w:rsidR="000108B5" w:rsidRPr="00985EDF">
        <w:rPr>
          <w:bCs/>
          <w:color w:val="000000" w:themeColor="text1"/>
        </w:rPr>
        <w:t xml:space="preserve">), </w:t>
      </w:r>
      <w:r>
        <w:rPr>
          <w:b/>
          <w:bCs/>
          <w:color w:val="000000" w:themeColor="text1"/>
        </w:rPr>
        <w:t>прикажете</w:t>
      </w:r>
      <w:r w:rsidR="000108B5" w:rsidRPr="00985ED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обрачуне</w:t>
      </w:r>
      <w:r w:rsidR="000108B5" w:rsidRPr="00985EDF">
        <w:rPr>
          <w:b/>
          <w:bCs/>
          <w:color w:val="000000" w:themeColor="text1"/>
        </w:rPr>
        <w:t>/</w:t>
      </w:r>
      <w:r>
        <w:rPr>
          <w:b/>
          <w:bCs/>
          <w:color w:val="000000" w:themeColor="text1"/>
        </w:rPr>
        <w:t>извјештаје</w:t>
      </w:r>
      <w:r w:rsidR="000108B5" w:rsidRPr="00985EDF">
        <w:rPr>
          <w:b/>
          <w:bCs/>
          <w:color w:val="000000" w:themeColor="text1"/>
        </w:rPr>
        <w:t xml:space="preserve"> </w:t>
      </w:r>
      <w:r w:rsidR="000108B5" w:rsidRPr="00985EDF">
        <w:rPr>
          <w:bCs/>
          <w:color w:val="000000" w:themeColor="text1"/>
        </w:rPr>
        <w:t>(</w:t>
      </w:r>
      <w:r>
        <w:rPr>
          <w:bCs/>
          <w:color w:val="000000" w:themeColor="text1"/>
        </w:rPr>
        <w:t>у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скраћеним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облицима</w:t>
      </w:r>
      <w:r w:rsidR="000108B5" w:rsidRPr="00985EDF">
        <w:rPr>
          <w:bCs/>
          <w:color w:val="000000" w:themeColor="text1"/>
        </w:rPr>
        <w:t xml:space="preserve">), </w:t>
      </w:r>
      <w:r>
        <w:rPr>
          <w:bCs/>
          <w:color w:val="000000" w:themeColor="text1"/>
        </w:rPr>
        <w:t>те</w:t>
      </w:r>
      <w:r w:rsidR="000108B5" w:rsidRPr="00985EDF">
        <w:rPr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опишете</w:t>
      </w:r>
      <w:r w:rsidR="000108B5" w:rsidRPr="00985ED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рачуноводствене</w:t>
      </w:r>
      <w:r w:rsidR="000108B5" w:rsidRPr="00985ED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поступке</w:t>
      </w:r>
      <w:r w:rsidR="000108B5" w:rsidRPr="00985EDF">
        <w:rPr>
          <w:bCs/>
          <w:color w:val="000000" w:themeColor="text1"/>
        </w:rPr>
        <w:t xml:space="preserve"> (</w:t>
      </w:r>
      <w:r>
        <w:rPr>
          <w:bCs/>
          <w:color w:val="000000" w:themeColor="text1"/>
        </w:rPr>
        <w:t>т</w:t>
      </w:r>
      <w:r w:rsidR="000108B5" w:rsidRPr="00985EDF">
        <w:rPr>
          <w:bCs/>
          <w:color w:val="000000" w:themeColor="text1"/>
        </w:rPr>
        <w:t>. 5).</w:t>
      </w:r>
      <w:proofErr w:type="gramEnd"/>
    </w:p>
    <w:p w:rsidR="000108B5" w:rsidRPr="00985EDF" w:rsidRDefault="007D77B0" w:rsidP="000108B5">
      <w:pPr>
        <w:numPr>
          <w:ilvl w:val="0"/>
          <w:numId w:val="25"/>
        </w:numPr>
        <w:ind w:left="357" w:hanging="357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На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датум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извјештаја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о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финанцијском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положају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земљиште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је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ревалоризирано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на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фер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вриједност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од</w:t>
      </w:r>
      <w:r w:rsidR="000108B5" w:rsidRPr="00985EDF">
        <w:rPr>
          <w:bCs/>
          <w:color w:val="000000" w:themeColor="text1"/>
        </w:rPr>
        <w:t xml:space="preserve"> 1.400.000</w:t>
      </w:r>
      <w:proofErr w:type="gramStart"/>
      <w:r w:rsidR="000108B5" w:rsidRPr="00985EDF">
        <w:rPr>
          <w:bCs/>
          <w:color w:val="000000" w:themeColor="text1"/>
        </w:rPr>
        <w:t>,00</w:t>
      </w:r>
      <w:proofErr w:type="gramEnd"/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КМ</w:t>
      </w:r>
      <w:r w:rsidR="000108B5" w:rsidRPr="00985EDF">
        <w:rPr>
          <w:bCs/>
          <w:color w:val="000000" w:themeColor="text1"/>
        </w:rPr>
        <w:t xml:space="preserve">. </w:t>
      </w:r>
      <w:r>
        <w:rPr>
          <w:b/>
          <w:bCs/>
          <w:color w:val="000000" w:themeColor="text1"/>
        </w:rPr>
        <w:t>Прокњижити</w:t>
      </w:r>
      <w:r w:rsidR="000108B5" w:rsidRPr="00985ED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ревалоризацију</w:t>
      </w:r>
      <w:r w:rsidR="000108B5" w:rsidRPr="00985ED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земљишта</w:t>
      </w:r>
      <w:r w:rsidR="000108B5" w:rsidRPr="00985EDF">
        <w:rPr>
          <w:b/>
          <w:bCs/>
          <w:color w:val="000000" w:themeColor="text1"/>
        </w:rPr>
        <w:t xml:space="preserve"> </w:t>
      </w:r>
      <w:r w:rsidR="000108B5" w:rsidRPr="00985EDF">
        <w:rPr>
          <w:bCs/>
          <w:color w:val="000000" w:themeColor="text1"/>
        </w:rPr>
        <w:t>(</w:t>
      </w:r>
      <w:r>
        <w:rPr>
          <w:bCs/>
          <w:color w:val="000000" w:themeColor="text1"/>
        </w:rPr>
        <w:t>укључиво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и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одгођену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порезну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обвезу</w:t>
      </w:r>
      <w:r w:rsidR="000108B5" w:rsidRPr="00985EDF">
        <w:rPr>
          <w:bCs/>
          <w:color w:val="000000" w:themeColor="text1"/>
        </w:rPr>
        <w:t xml:space="preserve"> – 10%), </w:t>
      </w:r>
      <w:r>
        <w:rPr>
          <w:bCs/>
          <w:color w:val="000000" w:themeColor="text1"/>
        </w:rPr>
        <w:t>те</w:t>
      </w:r>
      <w:r w:rsidR="000108B5" w:rsidRPr="00985EDF">
        <w:rPr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израчунати</w:t>
      </w:r>
      <w:r w:rsidR="000108B5" w:rsidRPr="00985EDF">
        <w:rPr>
          <w:b/>
          <w:bCs/>
          <w:color w:val="000000" w:themeColor="text1"/>
        </w:rPr>
        <w:t xml:space="preserve"> </w:t>
      </w:r>
      <w:r w:rsidR="000108B5" w:rsidRPr="00985EDF">
        <w:rPr>
          <w:bCs/>
          <w:color w:val="000000" w:themeColor="text1"/>
        </w:rPr>
        <w:t>(</w:t>
      </w:r>
      <w:r>
        <w:rPr>
          <w:bCs/>
          <w:color w:val="000000" w:themeColor="text1"/>
        </w:rPr>
        <w:t>и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приказати</w:t>
      </w:r>
      <w:r w:rsidR="000108B5" w:rsidRPr="00985EDF">
        <w:rPr>
          <w:bCs/>
          <w:color w:val="000000" w:themeColor="text1"/>
        </w:rPr>
        <w:t>)</w:t>
      </w:r>
      <w:r w:rsidR="000108B5" w:rsidRPr="00985ED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осталу</w:t>
      </w:r>
      <w:r w:rsidR="000108B5" w:rsidRPr="00985ED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свеобухватну</w:t>
      </w:r>
      <w:r w:rsidR="000108B5" w:rsidRPr="00985ED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добит</w:t>
      </w:r>
      <w:r w:rsidR="000108B5" w:rsidRPr="00985EDF">
        <w:rPr>
          <w:b/>
          <w:bCs/>
          <w:color w:val="000000" w:themeColor="text1"/>
        </w:rPr>
        <w:t>.</w:t>
      </w:r>
    </w:p>
    <w:p w:rsidR="000108B5" w:rsidRPr="00985EDF" w:rsidRDefault="007D77B0" w:rsidP="000108B5">
      <w:pPr>
        <w:numPr>
          <w:ilvl w:val="0"/>
          <w:numId w:val="25"/>
        </w:numPr>
        <w:ind w:left="357" w:hanging="357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Након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ревалоризације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земљиште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је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продано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за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износ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од</w:t>
      </w:r>
      <w:r w:rsidR="000108B5" w:rsidRPr="00985EDF">
        <w:rPr>
          <w:bCs/>
          <w:color w:val="000000" w:themeColor="text1"/>
        </w:rPr>
        <w:t xml:space="preserve"> 1.400.000</w:t>
      </w:r>
      <w:proofErr w:type="gramStart"/>
      <w:r w:rsidR="000108B5" w:rsidRPr="00985EDF">
        <w:rPr>
          <w:bCs/>
          <w:color w:val="000000" w:themeColor="text1"/>
        </w:rPr>
        <w:t>,00</w:t>
      </w:r>
      <w:proofErr w:type="gramEnd"/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КМ</w:t>
      </w:r>
      <w:r w:rsidR="000108B5" w:rsidRPr="00985EDF">
        <w:rPr>
          <w:bCs/>
          <w:color w:val="000000" w:themeColor="text1"/>
        </w:rPr>
        <w:t xml:space="preserve">. </w:t>
      </w:r>
      <w:r>
        <w:rPr>
          <w:b/>
          <w:bCs/>
          <w:color w:val="000000" w:themeColor="text1"/>
        </w:rPr>
        <w:t>Искњижити</w:t>
      </w:r>
      <w:r w:rsidR="000108B5" w:rsidRPr="00985ED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земљиште</w:t>
      </w:r>
      <w:r w:rsidR="000108B5" w:rsidRPr="00985EDF">
        <w:rPr>
          <w:b/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из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пословних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књига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подузећа</w:t>
      </w:r>
      <w:r w:rsidR="000108B5" w:rsidRPr="00985EDF">
        <w:rPr>
          <w:bCs/>
          <w:color w:val="000000" w:themeColor="text1"/>
        </w:rPr>
        <w:t>.</w:t>
      </w:r>
    </w:p>
    <w:p w:rsidR="000108B5" w:rsidRPr="00985EDF" w:rsidRDefault="007D77B0" w:rsidP="000108B5">
      <w:pPr>
        <w:numPr>
          <w:ilvl w:val="0"/>
          <w:numId w:val="25"/>
        </w:numPr>
        <w:ind w:left="357" w:hanging="357"/>
        <w:jc w:val="both"/>
        <w:rPr>
          <w:bCs/>
          <w:color w:val="000000" w:themeColor="text1"/>
        </w:rPr>
      </w:pPr>
      <w:r>
        <w:rPr>
          <w:b/>
          <w:bCs/>
          <w:color w:val="000000" w:themeColor="text1"/>
        </w:rPr>
        <w:t>Обрачунати</w:t>
      </w:r>
      <w:r w:rsidR="000108B5" w:rsidRPr="00985ED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порез</w:t>
      </w:r>
      <w:r w:rsidR="000108B5" w:rsidRPr="00985ED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на</w:t>
      </w:r>
      <w:r w:rsidR="000108B5" w:rsidRPr="00985ED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добит</w:t>
      </w:r>
      <w:r w:rsidR="000108B5" w:rsidRPr="00985EDF">
        <w:rPr>
          <w:b/>
          <w:bCs/>
          <w:color w:val="000000" w:themeColor="text1"/>
        </w:rPr>
        <w:t xml:space="preserve"> </w:t>
      </w:r>
      <w:r w:rsidR="000108B5" w:rsidRPr="00985EDF">
        <w:rPr>
          <w:bCs/>
          <w:color w:val="000000" w:themeColor="text1"/>
        </w:rPr>
        <w:t>(10%)</w:t>
      </w:r>
      <w:r w:rsidR="000108B5" w:rsidRPr="00985ED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у</w:t>
      </w:r>
      <w:r w:rsidR="000108B5" w:rsidRPr="00985ED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порезном</w:t>
      </w:r>
      <w:r w:rsidR="000108B5" w:rsidRPr="00985ED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билансу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ако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добит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пословне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године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прије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пореза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износи</w:t>
      </w:r>
      <w:r w:rsidR="000108B5" w:rsidRPr="00985EDF">
        <w:rPr>
          <w:bCs/>
          <w:color w:val="000000" w:themeColor="text1"/>
        </w:rPr>
        <w:t xml:space="preserve"> 700.000,00 </w:t>
      </w:r>
      <w:r>
        <w:rPr>
          <w:bCs/>
          <w:color w:val="000000" w:themeColor="text1"/>
        </w:rPr>
        <w:t>КМ</w:t>
      </w:r>
      <w:r w:rsidR="000108B5" w:rsidRPr="00985EDF">
        <w:rPr>
          <w:bCs/>
          <w:color w:val="000000" w:themeColor="text1"/>
        </w:rPr>
        <w:t>.</w:t>
      </w:r>
    </w:p>
    <w:p w:rsidR="000108B5" w:rsidRPr="00985EDF" w:rsidRDefault="007D77B0" w:rsidP="000108B5">
      <w:pPr>
        <w:numPr>
          <w:ilvl w:val="0"/>
          <w:numId w:val="25"/>
        </w:numPr>
        <w:ind w:left="357" w:hanging="357"/>
        <w:jc w:val="both"/>
        <w:rPr>
          <w:bCs/>
          <w:color w:val="000000" w:themeColor="text1"/>
        </w:rPr>
      </w:pPr>
      <w:r>
        <w:rPr>
          <w:b/>
          <w:bCs/>
          <w:color w:val="000000" w:themeColor="text1"/>
        </w:rPr>
        <w:t>Прокњижити</w:t>
      </w:r>
      <w:r w:rsidR="000108B5" w:rsidRPr="00985ED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порез</w:t>
      </w:r>
      <w:r w:rsidR="000108B5" w:rsidRPr="00985ED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на</w:t>
      </w:r>
      <w:r w:rsidR="000108B5" w:rsidRPr="00985ED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добит</w:t>
      </w:r>
      <w:r w:rsidR="000108B5" w:rsidRPr="00985EDF">
        <w:rPr>
          <w:b/>
          <w:bCs/>
          <w:color w:val="000000" w:themeColor="text1"/>
        </w:rPr>
        <w:t xml:space="preserve">, </w:t>
      </w:r>
      <w:r>
        <w:rPr>
          <w:b/>
          <w:bCs/>
          <w:color w:val="000000" w:themeColor="text1"/>
        </w:rPr>
        <w:t>реализиране</w:t>
      </w:r>
      <w:r w:rsidR="000108B5" w:rsidRPr="00985ED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ревалоризацијске</w:t>
      </w:r>
      <w:r w:rsidR="000108B5" w:rsidRPr="00985ED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резерве</w:t>
      </w:r>
      <w:r w:rsidR="000108B5" w:rsidRPr="00985EDF">
        <w:rPr>
          <w:bCs/>
          <w:color w:val="000000" w:themeColor="text1"/>
        </w:rPr>
        <w:t xml:space="preserve"> (</w:t>
      </w:r>
      <w:r>
        <w:rPr>
          <w:bCs/>
          <w:color w:val="000000" w:themeColor="text1"/>
        </w:rPr>
        <w:t>и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одгођени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порез</w:t>
      </w:r>
      <w:r w:rsidR="000108B5" w:rsidRPr="00985EDF">
        <w:rPr>
          <w:bCs/>
          <w:color w:val="000000" w:themeColor="text1"/>
        </w:rPr>
        <w:t xml:space="preserve">) </w:t>
      </w:r>
      <w:r>
        <w:rPr>
          <w:bCs/>
          <w:color w:val="000000" w:themeColor="text1"/>
        </w:rPr>
        <w:t>и</w:t>
      </w:r>
      <w:r w:rsidR="000108B5" w:rsidRPr="00985EDF">
        <w:rPr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обрачун</w:t>
      </w:r>
      <w:r w:rsidR="000108B5" w:rsidRPr="00985ED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резултата</w:t>
      </w:r>
      <w:r w:rsidR="000108B5" w:rsidRPr="00985ED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до</w:t>
      </w:r>
      <w:r w:rsidR="000108B5" w:rsidRPr="00985ED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нето</w:t>
      </w:r>
      <w:r w:rsidR="000108B5" w:rsidRPr="00985ED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добити</w:t>
      </w:r>
      <w:r w:rsidR="000108B5" w:rsidRPr="00985ED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текуће</w:t>
      </w:r>
      <w:r w:rsidR="000108B5" w:rsidRPr="00985ED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године</w:t>
      </w:r>
      <w:r w:rsidR="000108B5" w:rsidRPr="00985EDF">
        <w:rPr>
          <w:bCs/>
          <w:color w:val="000000" w:themeColor="text1"/>
        </w:rPr>
        <w:t>.</w:t>
      </w:r>
    </w:p>
    <w:p w:rsidR="000108B5" w:rsidRPr="00985EDF" w:rsidRDefault="007D77B0" w:rsidP="000108B5">
      <w:pPr>
        <w:numPr>
          <w:ilvl w:val="0"/>
          <w:numId w:val="25"/>
        </w:numPr>
        <w:ind w:left="357" w:hanging="357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Узимајући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у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обзир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одредбе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ревидираног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МРС</w:t>
      </w:r>
      <w:r w:rsidR="000108B5" w:rsidRPr="00985EDF">
        <w:rPr>
          <w:bCs/>
          <w:color w:val="000000" w:themeColor="text1"/>
        </w:rPr>
        <w:t>-</w:t>
      </w:r>
      <w:r>
        <w:rPr>
          <w:bCs/>
          <w:color w:val="000000" w:themeColor="text1"/>
        </w:rPr>
        <w:t>а</w:t>
      </w:r>
      <w:r w:rsidR="000108B5" w:rsidRPr="00985EDF">
        <w:rPr>
          <w:bCs/>
          <w:color w:val="000000" w:themeColor="text1"/>
        </w:rPr>
        <w:t xml:space="preserve"> 1 </w:t>
      </w:r>
      <w:r>
        <w:rPr>
          <w:bCs/>
          <w:color w:val="000000" w:themeColor="text1"/>
        </w:rPr>
        <w:t>и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СИЦ</w:t>
      </w:r>
      <w:r w:rsidR="000108B5" w:rsidRPr="00985EDF">
        <w:rPr>
          <w:bCs/>
          <w:color w:val="000000" w:themeColor="text1"/>
        </w:rPr>
        <w:t>-</w:t>
      </w:r>
      <w:r>
        <w:rPr>
          <w:bCs/>
          <w:color w:val="000000" w:themeColor="text1"/>
        </w:rPr>
        <w:t>а</w:t>
      </w:r>
      <w:r w:rsidR="000108B5" w:rsidRPr="00985EDF">
        <w:rPr>
          <w:bCs/>
          <w:color w:val="000000" w:themeColor="text1"/>
        </w:rPr>
        <w:t xml:space="preserve"> 21, </w:t>
      </w:r>
      <w:r>
        <w:rPr>
          <w:b/>
          <w:bCs/>
          <w:color w:val="000000" w:themeColor="text1"/>
        </w:rPr>
        <w:t>појасните</w:t>
      </w:r>
      <w:r w:rsidR="000108B5" w:rsidRPr="00985EDF">
        <w:rPr>
          <w:b/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рачуноводствени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обухват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продаје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ревалоризиране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дуготрајне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имовине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која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се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не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амортизира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у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случајевима</w:t>
      </w:r>
      <w:r w:rsidR="000108B5" w:rsidRPr="00985EDF">
        <w:rPr>
          <w:bCs/>
          <w:color w:val="000000" w:themeColor="text1"/>
        </w:rPr>
        <w:t>:</w:t>
      </w:r>
    </w:p>
    <w:p w:rsidR="000108B5" w:rsidRPr="00985EDF" w:rsidRDefault="007D77B0" w:rsidP="000108B5">
      <w:pPr>
        <w:numPr>
          <w:ilvl w:val="0"/>
          <w:numId w:val="27"/>
        </w:numPr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ако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се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та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имовина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прода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испод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књиговодствене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вриједности</w:t>
      </w:r>
      <w:r w:rsidR="000108B5" w:rsidRPr="00985EDF">
        <w:rPr>
          <w:bCs/>
          <w:color w:val="000000" w:themeColor="text1"/>
        </w:rPr>
        <w:t xml:space="preserve"> (</w:t>
      </w:r>
      <w:r>
        <w:rPr>
          <w:bCs/>
          <w:color w:val="000000" w:themeColor="text1"/>
        </w:rPr>
        <w:t>која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је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била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прије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ревалоризације</w:t>
      </w:r>
      <w:r w:rsidR="000108B5" w:rsidRPr="00985EDF">
        <w:rPr>
          <w:bCs/>
          <w:color w:val="000000" w:themeColor="text1"/>
        </w:rPr>
        <w:t xml:space="preserve">) </w:t>
      </w:r>
      <w:r>
        <w:rPr>
          <w:bCs/>
          <w:color w:val="000000" w:themeColor="text1"/>
        </w:rPr>
        <w:t>и</w:t>
      </w:r>
    </w:p>
    <w:p w:rsidR="000108B5" w:rsidRPr="00985EDF" w:rsidRDefault="007D77B0" w:rsidP="000108B5">
      <w:pPr>
        <w:numPr>
          <w:ilvl w:val="0"/>
          <w:numId w:val="27"/>
        </w:numPr>
        <w:jc w:val="both"/>
        <w:rPr>
          <w:bCs/>
          <w:color w:val="000000" w:themeColor="text1"/>
        </w:rPr>
      </w:pPr>
      <w:proofErr w:type="gramStart"/>
      <w:r>
        <w:rPr>
          <w:bCs/>
          <w:color w:val="000000" w:themeColor="text1"/>
        </w:rPr>
        <w:t>ако</w:t>
      </w:r>
      <w:proofErr w:type="gramEnd"/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се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та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имовина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прода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по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цијени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која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прекорачује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ревалоризирану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вриједност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не</w:t>
      </w:r>
      <w:r w:rsidR="000108B5" w:rsidRPr="00985EDF">
        <w:rPr>
          <w:bCs/>
          <w:color w:val="000000" w:themeColor="text1"/>
        </w:rPr>
        <w:t>-</w:t>
      </w:r>
      <w:r>
        <w:rPr>
          <w:bCs/>
          <w:color w:val="000000" w:themeColor="text1"/>
        </w:rPr>
        <w:t>амортизирајуће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имовине</w:t>
      </w:r>
      <w:r w:rsidR="000108B5" w:rsidRPr="00985EDF">
        <w:rPr>
          <w:bCs/>
          <w:color w:val="000000" w:themeColor="text1"/>
        </w:rPr>
        <w:t>.</w:t>
      </w:r>
    </w:p>
    <w:p w:rsidR="000108B5" w:rsidRPr="00985EDF" w:rsidRDefault="000108B5" w:rsidP="000108B5">
      <w:pPr>
        <w:ind w:left="717"/>
        <w:jc w:val="both"/>
        <w:rPr>
          <w:bCs/>
          <w:color w:val="000000" w:themeColor="text1"/>
        </w:rPr>
      </w:pPr>
    </w:p>
    <w:p w:rsidR="00985EDF" w:rsidRPr="00985EDF" w:rsidRDefault="007D77B0" w:rsidP="00985EDF">
      <w:pPr>
        <w:rPr>
          <w:b/>
          <w:color w:val="000000" w:themeColor="text1"/>
        </w:rPr>
      </w:pPr>
      <w:r>
        <w:rPr>
          <w:b/>
          <w:color w:val="000000" w:themeColor="text1"/>
        </w:rPr>
        <w:t>Рјешење</w:t>
      </w:r>
      <w:r w:rsidR="00985EDF" w:rsidRPr="00985EDF">
        <w:rPr>
          <w:b/>
          <w:color w:val="000000" w:themeColor="text1"/>
        </w:rPr>
        <w:t>:</w:t>
      </w:r>
    </w:p>
    <w:p w:rsidR="00985EDF" w:rsidRPr="00985EDF" w:rsidRDefault="00985EDF" w:rsidP="00985EDF">
      <w:pPr>
        <w:rPr>
          <w:color w:val="000000" w:themeColor="text1"/>
        </w:rPr>
      </w:pPr>
    </w:p>
    <w:p w:rsidR="000108B5" w:rsidRPr="00985EDF" w:rsidRDefault="007D77B0" w:rsidP="000108B5">
      <w:pPr>
        <w:numPr>
          <w:ilvl w:val="0"/>
          <w:numId w:val="26"/>
        </w:numPr>
        <w:ind w:left="357" w:hanging="357"/>
        <w:rPr>
          <w:color w:val="000000" w:themeColor="text1"/>
        </w:rPr>
      </w:pPr>
      <w:r>
        <w:rPr>
          <w:b/>
          <w:color w:val="000000" w:themeColor="text1"/>
        </w:rPr>
        <w:t>Ревалоризација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земљишта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и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приказ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остале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свеобухватне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добити</w:t>
      </w:r>
      <w:r w:rsidR="00BC4B68">
        <w:rPr>
          <w:b/>
          <w:color w:val="000000" w:themeColor="text1"/>
        </w:rPr>
        <w:t xml:space="preserve"> </w:t>
      </w:r>
      <w:r w:rsidR="00BC4B68">
        <w:rPr>
          <w:b/>
          <w:color w:val="000000" w:themeColor="text1"/>
        </w:rPr>
        <w:tab/>
      </w:r>
      <w:r w:rsidR="000108B5" w:rsidRPr="00985EDF">
        <w:rPr>
          <w:b/>
          <w:color w:val="000000" w:themeColor="text1"/>
        </w:rPr>
        <w:t xml:space="preserve"> </w:t>
      </w:r>
      <w:r w:rsidR="000108B5" w:rsidRPr="00985EDF">
        <w:rPr>
          <w:color w:val="000000" w:themeColor="text1"/>
        </w:rPr>
        <w:t xml:space="preserve">(5 </w:t>
      </w:r>
      <w:r>
        <w:rPr>
          <w:color w:val="000000" w:themeColor="text1"/>
        </w:rPr>
        <w:t>бодова</w:t>
      </w:r>
      <w:r w:rsidR="000108B5" w:rsidRPr="00985EDF">
        <w:rPr>
          <w:color w:val="000000" w:themeColor="text1"/>
        </w:rPr>
        <w:t>)</w:t>
      </w:r>
    </w:p>
    <w:tbl>
      <w:tblPr>
        <w:tblW w:w="9277" w:type="dxa"/>
        <w:jc w:val="center"/>
        <w:tblLook w:val="04A0"/>
      </w:tblPr>
      <w:tblGrid>
        <w:gridCol w:w="235"/>
        <w:gridCol w:w="2097"/>
        <w:gridCol w:w="2097"/>
        <w:gridCol w:w="397"/>
        <w:gridCol w:w="2097"/>
        <w:gridCol w:w="2097"/>
        <w:gridCol w:w="257"/>
      </w:tblGrid>
      <w:tr w:rsidR="000108B5" w:rsidRPr="00985EDF" w:rsidTr="000F1720">
        <w:trPr>
          <w:jc w:val="center"/>
        </w:trPr>
        <w:tc>
          <w:tcPr>
            <w:tcW w:w="235" w:type="dxa"/>
          </w:tcPr>
          <w:p w:rsidR="000108B5" w:rsidRPr="00985EDF" w:rsidRDefault="000108B5" w:rsidP="000F172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194" w:type="dxa"/>
            <w:gridSpan w:val="2"/>
            <w:tcBorders>
              <w:bottom w:val="single" w:sz="12" w:space="0" w:color="002060"/>
            </w:tcBorders>
          </w:tcPr>
          <w:p w:rsidR="000108B5" w:rsidRPr="00985EDF" w:rsidRDefault="007D77B0" w:rsidP="000F1720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Грађевинско</w:t>
            </w:r>
            <w:r w:rsidR="000108B5" w:rsidRPr="00985EDF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земљиште</w:t>
            </w:r>
          </w:p>
        </w:tc>
        <w:tc>
          <w:tcPr>
            <w:tcW w:w="397" w:type="dxa"/>
          </w:tcPr>
          <w:p w:rsidR="000108B5" w:rsidRPr="00985EDF" w:rsidRDefault="000108B5" w:rsidP="000F172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194" w:type="dxa"/>
            <w:gridSpan w:val="2"/>
            <w:tcBorders>
              <w:bottom w:val="single" w:sz="12" w:space="0" w:color="002060"/>
            </w:tcBorders>
          </w:tcPr>
          <w:p w:rsidR="000108B5" w:rsidRPr="00985EDF" w:rsidRDefault="007D77B0" w:rsidP="000F1720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Ревалоризацијске</w:t>
            </w:r>
            <w:r w:rsidR="000108B5" w:rsidRPr="00985EDF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резерве</w:t>
            </w:r>
          </w:p>
        </w:tc>
        <w:tc>
          <w:tcPr>
            <w:tcW w:w="257" w:type="dxa"/>
          </w:tcPr>
          <w:p w:rsidR="000108B5" w:rsidRPr="00985EDF" w:rsidRDefault="000108B5" w:rsidP="000F1720">
            <w:pPr>
              <w:jc w:val="center"/>
              <w:rPr>
                <w:bCs/>
                <w:color w:val="000000" w:themeColor="text1"/>
              </w:rPr>
            </w:pPr>
          </w:p>
        </w:tc>
      </w:tr>
      <w:tr w:rsidR="000108B5" w:rsidRPr="00985EDF" w:rsidTr="000F1720">
        <w:trPr>
          <w:jc w:val="center"/>
        </w:trPr>
        <w:tc>
          <w:tcPr>
            <w:tcW w:w="235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top w:val="single" w:sz="12" w:space="0" w:color="002060"/>
              <w:right w:val="single" w:sz="12" w:space="0" w:color="002060"/>
            </w:tcBorders>
          </w:tcPr>
          <w:p w:rsidR="000108B5" w:rsidRPr="00985EDF" w:rsidRDefault="000108B5" w:rsidP="000F1720">
            <w:pPr>
              <w:jc w:val="right"/>
              <w:rPr>
                <w:color w:val="000000" w:themeColor="text1"/>
              </w:rPr>
            </w:pPr>
            <w:r w:rsidRPr="00985EDF">
              <w:rPr>
                <w:color w:val="000000" w:themeColor="text1"/>
              </w:rPr>
              <w:t>(</w:t>
            </w:r>
            <w:r w:rsidR="007D77B0">
              <w:rPr>
                <w:color w:val="000000" w:themeColor="text1"/>
              </w:rPr>
              <w:t>С</w:t>
            </w:r>
            <w:r w:rsidR="007D77B0">
              <w:rPr>
                <w:color w:val="000000" w:themeColor="text1"/>
                <w:u w:val="single"/>
                <w:vertAlign w:val="superscript"/>
              </w:rPr>
              <w:t>о</w:t>
            </w:r>
            <w:r w:rsidRPr="00985EDF">
              <w:rPr>
                <w:color w:val="000000" w:themeColor="text1"/>
              </w:rPr>
              <w:t>)     1.000.000,00</w:t>
            </w:r>
          </w:p>
        </w:tc>
        <w:tc>
          <w:tcPr>
            <w:tcW w:w="2097" w:type="dxa"/>
            <w:tcBorders>
              <w:top w:val="single" w:sz="12" w:space="0" w:color="002060"/>
              <w:left w:val="single" w:sz="12" w:space="0" w:color="002060"/>
            </w:tcBorders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3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top w:val="single" w:sz="12" w:space="0" w:color="002060"/>
              <w:right w:val="single" w:sz="12" w:space="0" w:color="002060"/>
            </w:tcBorders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top w:val="single" w:sz="12" w:space="0" w:color="002060"/>
              <w:left w:val="single" w:sz="12" w:space="0" w:color="002060"/>
            </w:tcBorders>
          </w:tcPr>
          <w:p w:rsidR="000108B5" w:rsidRPr="00985EDF" w:rsidRDefault="000108B5" w:rsidP="000F1720">
            <w:pPr>
              <w:jc w:val="right"/>
              <w:rPr>
                <w:b/>
                <w:bCs/>
                <w:color w:val="000000" w:themeColor="text1"/>
              </w:rPr>
            </w:pPr>
            <w:r w:rsidRPr="00985EDF">
              <w:rPr>
                <w:b/>
                <w:bCs/>
                <w:color w:val="000000" w:themeColor="text1"/>
              </w:rPr>
              <w:t>360.000,00   (1)</w:t>
            </w:r>
          </w:p>
        </w:tc>
        <w:tc>
          <w:tcPr>
            <w:tcW w:w="25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0108B5" w:rsidRPr="00985EDF" w:rsidTr="000F1720">
        <w:trPr>
          <w:jc w:val="center"/>
        </w:trPr>
        <w:tc>
          <w:tcPr>
            <w:tcW w:w="235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right w:val="single" w:sz="12" w:space="0" w:color="002060"/>
            </w:tcBorders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left w:val="single" w:sz="12" w:space="0" w:color="002060"/>
            </w:tcBorders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3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right w:val="single" w:sz="12" w:space="0" w:color="002060"/>
            </w:tcBorders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left w:val="single" w:sz="12" w:space="0" w:color="002060"/>
            </w:tcBorders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5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0108B5" w:rsidRPr="00985EDF" w:rsidTr="000F1720">
        <w:trPr>
          <w:jc w:val="center"/>
        </w:trPr>
        <w:tc>
          <w:tcPr>
            <w:tcW w:w="235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3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5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0108B5" w:rsidRPr="00985EDF" w:rsidTr="000F1720">
        <w:trPr>
          <w:jc w:val="center"/>
        </w:trPr>
        <w:tc>
          <w:tcPr>
            <w:tcW w:w="235" w:type="dxa"/>
          </w:tcPr>
          <w:p w:rsidR="000108B5" w:rsidRPr="00985EDF" w:rsidRDefault="000108B5" w:rsidP="000F172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194" w:type="dxa"/>
            <w:gridSpan w:val="2"/>
            <w:tcBorders>
              <w:bottom w:val="dashed" w:sz="12" w:space="0" w:color="000066"/>
            </w:tcBorders>
          </w:tcPr>
          <w:p w:rsidR="000108B5" w:rsidRPr="00985EDF" w:rsidRDefault="007D77B0" w:rsidP="000F1720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Ревалоризација</w:t>
            </w:r>
            <w:r w:rsidR="000108B5" w:rsidRPr="00985EDF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земљишта</w:t>
            </w:r>
          </w:p>
        </w:tc>
        <w:tc>
          <w:tcPr>
            <w:tcW w:w="397" w:type="dxa"/>
          </w:tcPr>
          <w:p w:rsidR="000108B5" w:rsidRPr="00985EDF" w:rsidRDefault="000108B5" w:rsidP="000F172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194" w:type="dxa"/>
            <w:gridSpan w:val="2"/>
            <w:tcBorders>
              <w:bottom w:val="single" w:sz="12" w:space="0" w:color="002060"/>
            </w:tcBorders>
          </w:tcPr>
          <w:p w:rsidR="000108B5" w:rsidRPr="00985EDF" w:rsidRDefault="007D77B0" w:rsidP="000F1720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Одгођена</w:t>
            </w:r>
            <w:r w:rsidR="000108B5" w:rsidRPr="00985EDF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порезна</w:t>
            </w:r>
            <w:r w:rsidR="000108B5" w:rsidRPr="00985EDF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обвеза</w:t>
            </w:r>
          </w:p>
        </w:tc>
        <w:tc>
          <w:tcPr>
            <w:tcW w:w="257" w:type="dxa"/>
          </w:tcPr>
          <w:p w:rsidR="000108B5" w:rsidRPr="00985EDF" w:rsidRDefault="000108B5" w:rsidP="000F1720">
            <w:pPr>
              <w:jc w:val="center"/>
              <w:rPr>
                <w:bCs/>
                <w:color w:val="000000" w:themeColor="text1"/>
              </w:rPr>
            </w:pPr>
          </w:p>
        </w:tc>
      </w:tr>
      <w:tr w:rsidR="000108B5" w:rsidRPr="00985EDF" w:rsidTr="000F1720">
        <w:trPr>
          <w:jc w:val="center"/>
        </w:trPr>
        <w:tc>
          <w:tcPr>
            <w:tcW w:w="235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top w:val="dashed" w:sz="12" w:space="0" w:color="000066"/>
              <w:right w:val="dashed" w:sz="12" w:space="0" w:color="000066"/>
            </w:tcBorders>
          </w:tcPr>
          <w:p w:rsidR="000108B5" w:rsidRPr="00985EDF" w:rsidRDefault="000108B5" w:rsidP="000F1720">
            <w:pPr>
              <w:jc w:val="right"/>
              <w:rPr>
                <w:b/>
                <w:color w:val="000000" w:themeColor="text1"/>
              </w:rPr>
            </w:pPr>
            <w:r w:rsidRPr="00985EDF">
              <w:rPr>
                <w:b/>
                <w:color w:val="000000" w:themeColor="text1"/>
              </w:rPr>
              <w:t>(1)         400.000,00</w:t>
            </w:r>
          </w:p>
        </w:tc>
        <w:tc>
          <w:tcPr>
            <w:tcW w:w="2097" w:type="dxa"/>
            <w:tcBorders>
              <w:top w:val="dashed" w:sz="12" w:space="0" w:color="000066"/>
              <w:left w:val="dashed" w:sz="12" w:space="0" w:color="000066"/>
            </w:tcBorders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3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top w:val="single" w:sz="8" w:space="0" w:color="002060"/>
              <w:right w:val="single" w:sz="12" w:space="0" w:color="002060"/>
            </w:tcBorders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top w:val="single" w:sz="8" w:space="0" w:color="002060"/>
              <w:left w:val="single" w:sz="12" w:space="0" w:color="002060"/>
            </w:tcBorders>
          </w:tcPr>
          <w:p w:rsidR="000108B5" w:rsidRPr="00985EDF" w:rsidRDefault="000108B5" w:rsidP="000F1720">
            <w:pPr>
              <w:jc w:val="right"/>
              <w:rPr>
                <w:b/>
                <w:bCs/>
                <w:color w:val="000000" w:themeColor="text1"/>
              </w:rPr>
            </w:pPr>
            <w:r w:rsidRPr="00985EDF">
              <w:rPr>
                <w:b/>
                <w:bCs/>
                <w:color w:val="000000" w:themeColor="text1"/>
              </w:rPr>
              <w:t>40.000,00   (1)</w:t>
            </w:r>
          </w:p>
        </w:tc>
        <w:tc>
          <w:tcPr>
            <w:tcW w:w="25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0108B5" w:rsidRPr="00985EDF" w:rsidTr="000F1720">
        <w:trPr>
          <w:jc w:val="center"/>
        </w:trPr>
        <w:tc>
          <w:tcPr>
            <w:tcW w:w="235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right w:val="dashed" w:sz="12" w:space="0" w:color="000066"/>
            </w:tcBorders>
          </w:tcPr>
          <w:p w:rsidR="000108B5" w:rsidRPr="00985EDF" w:rsidRDefault="000108B5" w:rsidP="000F172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097" w:type="dxa"/>
            <w:tcBorders>
              <w:left w:val="dashed" w:sz="12" w:space="0" w:color="000066"/>
            </w:tcBorders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3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right w:val="single" w:sz="12" w:space="0" w:color="002060"/>
            </w:tcBorders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left w:val="single" w:sz="12" w:space="0" w:color="002060"/>
            </w:tcBorders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5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0108B5" w:rsidRPr="00985EDF" w:rsidTr="000F1720">
        <w:trPr>
          <w:jc w:val="center"/>
        </w:trPr>
        <w:tc>
          <w:tcPr>
            <w:tcW w:w="235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3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5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</w:tr>
    </w:tbl>
    <w:p w:rsidR="000108B5" w:rsidRPr="00985EDF" w:rsidRDefault="007D77B0" w:rsidP="000108B5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  <w:highlight w:val="cyan"/>
        </w:rPr>
        <w:t>Остала</w:t>
      </w:r>
      <w:r w:rsidR="000108B5" w:rsidRPr="00985EDF">
        <w:rPr>
          <w:b/>
          <w:color w:val="000000" w:themeColor="text1"/>
          <w:highlight w:val="cyan"/>
        </w:rPr>
        <w:t xml:space="preserve"> </w:t>
      </w:r>
      <w:r>
        <w:rPr>
          <w:b/>
          <w:color w:val="000000" w:themeColor="text1"/>
          <w:highlight w:val="cyan"/>
        </w:rPr>
        <w:t>свеобухватна</w:t>
      </w:r>
      <w:r w:rsidR="000108B5" w:rsidRPr="00985EDF">
        <w:rPr>
          <w:b/>
          <w:color w:val="000000" w:themeColor="text1"/>
          <w:highlight w:val="cyan"/>
        </w:rPr>
        <w:t xml:space="preserve"> </w:t>
      </w:r>
      <w:r>
        <w:rPr>
          <w:b/>
          <w:color w:val="000000" w:themeColor="text1"/>
          <w:highlight w:val="cyan"/>
        </w:rPr>
        <w:t>добит</w:t>
      </w:r>
    </w:p>
    <w:tbl>
      <w:tblPr>
        <w:tblW w:w="5972" w:type="dxa"/>
        <w:jc w:val="center"/>
        <w:tblInd w:w="1619" w:type="dxa"/>
        <w:tblLook w:val="04A0"/>
      </w:tblPr>
      <w:tblGrid>
        <w:gridCol w:w="4253"/>
        <w:gridCol w:w="236"/>
        <w:gridCol w:w="1247"/>
        <w:gridCol w:w="236"/>
      </w:tblGrid>
      <w:tr w:rsidR="000108B5" w:rsidRPr="00985EDF" w:rsidTr="000F1720">
        <w:trPr>
          <w:jc w:val="center"/>
        </w:trPr>
        <w:tc>
          <w:tcPr>
            <w:tcW w:w="4253" w:type="dxa"/>
            <w:shd w:val="clear" w:color="auto" w:fill="DAEEF3"/>
            <w:vAlign w:val="center"/>
          </w:tcPr>
          <w:p w:rsidR="000108B5" w:rsidRPr="00985EDF" w:rsidRDefault="007D77B0" w:rsidP="000F1720">
            <w:pPr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Ревалоризацијски</w:t>
            </w:r>
            <w:r w:rsidR="000108B5" w:rsidRPr="00985EDF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добитак</w:t>
            </w:r>
          </w:p>
        </w:tc>
        <w:tc>
          <w:tcPr>
            <w:tcW w:w="236" w:type="dxa"/>
            <w:shd w:val="clear" w:color="auto" w:fill="DAEEF3"/>
            <w:vAlign w:val="center"/>
          </w:tcPr>
          <w:p w:rsidR="000108B5" w:rsidRPr="00985EDF" w:rsidRDefault="000108B5" w:rsidP="000F1720">
            <w:pPr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247" w:type="dxa"/>
            <w:shd w:val="clear" w:color="auto" w:fill="DAEEF3"/>
            <w:vAlign w:val="center"/>
          </w:tcPr>
          <w:p w:rsidR="000108B5" w:rsidRPr="00985EDF" w:rsidRDefault="000108B5" w:rsidP="000F1720">
            <w:pPr>
              <w:jc w:val="right"/>
              <w:rPr>
                <w:bCs/>
                <w:color w:val="000000" w:themeColor="text1"/>
              </w:rPr>
            </w:pPr>
            <w:r w:rsidRPr="00985EDF">
              <w:rPr>
                <w:bCs/>
                <w:color w:val="000000" w:themeColor="text1"/>
              </w:rPr>
              <w:t>400.000</w:t>
            </w:r>
          </w:p>
        </w:tc>
        <w:tc>
          <w:tcPr>
            <w:tcW w:w="236" w:type="dxa"/>
            <w:shd w:val="clear" w:color="auto" w:fill="DAEEF3"/>
            <w:vAlign w:val="center"/>
          </w:tcPr>
          <w:p w:rsidR="000108B5" w:rsidRPr="00985EDF" w:rsidRDefault="000108B5" w:rsidP="000F1720">
            <w:pPr>
              <w:jc w:val="right"/>
              <w:rPr>
                <w:bCs/>
                <w:color w:val="000000" w:themeColor="text1"/>
              </w:rPr>
            </w:pPr>
          </w:p>
        </w:tc>
      </w:tr>
      <w:tr w:rsidR="000108B5" w:rsidRPr="00985EDF" w:rsidTr="000F1720">
        <w:trPr>
          <w:jc w:val="center"/>
        </w:trPr>
        <w:tc>
          <w:tcPr>
            <w:tcW w:w="4253" w:type="dxa"/>
            <w:shd w:val="clear" w:color="auto" w:fill="DAEEF3"/>
            <w:vAlign w:val="center"/>
          </w:tcPr>
          <w:p w:rsidR="000108B5" w:rsidRPr="00985EDF" w:rsidRDefault="007D77B0" w:rsidP="000F1720">
            <w:pPr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Порез</w:t>
            </w:r>
            <w:r w:rsidR="000108B5" w:rsidRPr="00985EDF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на</w:t>
            </w:r>
            <w:r w:rsidR="000108B5" w:rsidRPr="00985EDF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добит</w:t>
            </w:r>
          </w:p>
        </w:tc>
        <w:tc>
          <w:tcPr>
            <w:tcW w:w="236" w:type="dxa"/>
            <w:shd w:val="clear" w:color="auto" w:fill="DAEEF3"/>
            <w:vAlign w:val="center"/>
          </w:tcPr>
          <w:p w:rsidR="000108B5" w:rsidRPr="00985EDF" w:rsidRDefault="000108B5" w:rsidP="000F1720">
            <w:pPr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247" w:type="dxa"/>
            <w:tcBorders>
              <w:bottom w:val="single" w:sz="4" w:space="0" w:color="000066"/>
            </w:tcBorders>
            <w:shd w:val="clear" w:color="auto" w:fill="DAEEF3"/>
            <w:vAlign w:val="center"/>
          </w:tcPr>
          <w:p w:rsidR="000108B5" w:rsidRPr="00985EDF" w:rsidRDefault="000108B5" w:rsidP="000F1720">
            <w:pPr>
              <w:ind w:right="-57"/>
              <w:jc w:val="right"/>
              <w:rPr>
                <w:bCs/>
                <w:color w:val="000000" w:themeColor="text1"/>
              </w:rPr>
            </w:pPr>
            <w:r w:rsidRPr="00985EDF">
              <w:rPr>
                <w:bCs/>
                <w:color w:val="000000" w:themeColor="text1"/>
              </w:rPr>
              <w:t>(40.000)</w:t>
            </w:r>
          </w:p>
        </w:tc>
        <w:tc>
          <w:tcPr>
            <w:tcW w:w="236" w:type="dxa"/>
            <w:shd w:val="clear" w:color="auto" w:fill="DAEEF3"/>
            <w:vAlign w:val="center"/>
          </w:tcPr>
          <w:p w:rsidR="000108B5" w:rsidRPr="00985EDF" w:rsidRDefault="000108B5" w:rsidP="000F1720">
            <w:pPr>
              <w:jc w:val="right"/>
              <w:rPr>
                <w:bCs/>
                <w:color w:val="000000" w:themeColor="text1"/>
              </w:rPr>
            </w:pPr>
          </w:p>
        </w:tc>
      </w:tr>
      <w:tr w:rsidR="000108B5" w:rsidRPr="00985EDF" w:rsidTr="000F1720">
        <w:trPr>
          <w:jc w:val="center"/>
        </w:trPr>
        <w:tc>
          <w:tcPr>
            <w:tcW w:w="4253" w:type="dxa"/>
            <w:shd w:val="clear" w:color="auto" w:fill="DAEEF3"/>
            <w:vAlign w:val="center"/>
          </w:tcPr>
          <w:p w:rsidR="000108B5" w:rsidRPr="00985EDF" w:rsidRDefault="007D77B0" w:rsidP="000F1720">
            <w:pPr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Остала</w:t>
            </w:r>
            <w:r w:rsidR="000108B5" w:rsidRPr="00985EDF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свеобухватна</w:t>
            </w:r>
            <w:r w:rsidR="000108B5" w:rsidRPr="00985EDF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добит</w:t>
            </w:r>
            <w:r w:rsidR="000108B5" w:rsidRPr="00985EDF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послије</w:t>
            </w:r>
            <w:r w:rsidR="000108B5" w:rsidRPr="00985EDF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пореза</w:t>
            </w:r>
          </w:p>
        </w:tc>
        <w:tc>
          <w:tcPr>
            <w:tcW w:w="236" w:type="dxa"/>
            <w:shd w:val="clear" w:color="auto" w:fill="DAEEF3"/>
            <w:vAlign w:val="center"/>
          </w:tcPr>
          <w:p w:rsidR="000108B5" w:rsidRPr="00985EDF" w:rsidRDefault="000108B5" w:rsidP="000F1720">
            <w:pPr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000066"/>
              <w:bottom w:val="single" w:sz="4" w:space="0" w:color="000066"/>
            </w:tcBorders>
            <w:shd w:val="clear" w:color="auto" w:fill="DAEEF3"/>
            <w:vAlign w:val="center"/>
          </w:tcPr>
          <w:p w:rsidR="000108B5" w:rsidRPr="00985EDF" w:rsidRDefault="000108B5" w:rsidP="000F1720">
            <w:pPr>
              <w:jc w:val="right"/>
              <w:rPr>
                <w:bCs/>
                <w:color w:val="000000" w:themeColor="text1"/>
              </w:rPr>
            </w:pPr>
            <w:r w:rsidRPr="00985EDF">
              <w:rPr>
                <w:bCs/>
                <w:color w:val="000000" w:themeColor="text1"/>
              </w:rPr>
              <w:t>360.000</w:t>
            </w:r>
          </w:p>
        </w:tc>
        <w:tc>
          <w:tcPr>
            <w:tcW w:w="236" w:type="dxa"/>
            <w:shd w:val="clear" w:color="auto" w:fill="DAEEF3"/>
            <w:vAlign w:val="center"/>
          </w:tcPr>
          <w:p w:rsidR="000108B5" w:rsidRPr="00985EDF" w:rsidRDefault="000108B5" w:rsidP="000F1720">
            <w:pPr>
              <w:jc w:val="right"/>
              <w:rPr>
                <w:bCs/>
                <w:color w:val="000000" w:themeColor="text1"/>
              </w:rPr>
            </w:pPr>
          </w:p>
        </w:tc>
      </w:tr>
    </w:tbl>
    <w:p w:rsidR="000108B5" w:rsidRPr="00985EDF" w:rsidRDefault="000108B5" w:rsidP="000108B5">
      <w:pPr>
        <w:ind w:right="671"/>
        <w:rPr>
          <w:color w:val="000000" w:themeColor="text1"/>
        </w:rPr>
      </w:pPr>
    </w:p>
    <w:p w:rsidR="000108B5" w:rsidRPr="00985EDF" w:rsidRDefault="007D77B0" w:rsidP="000108B5">
      <w:pPr>
        <w:numPr>
          <w:ilvl w:val="0"/>
          <w:numId w:val="26"/>
        </w:numPr>
        <w:ind w:left="357" w:hanging="357"/>
        <w:rPr>
          <w:color w:val="000000" w:themeColor="text1"/>
        </w:rPr>
      </w:pPr>
      <w:r>
        <w:rPr>
          <w:b/>
          <w:color w:val="000000" w:themeColor="text1"/>
        </w:rPr>
        <w:t>Продаја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земљишта</w:t>
      </w:r>
      <w:r w:rsidR="000108B5" w:rsidRPr="00985EDF">
        <w:rPr>
          <w:b/>
          <w:color w:val="000000" w:themeColor="text1"/>
        </w:rPr>
        <w:t xml:space="preserve">  </w:t>
      </w:r>
      <w:r w:rsidR="000108B5" w:rsidRPr="00985EDF">
        <w:rPr>
          <w:b/>
          <w:color w:val="000000" w:themeColor="text1"/>
        </w:rPr>
        <w:tab/>
      </w:r>
      <w:r w:rsidR="000108B5" w:rsidRPr="00985EDF">
        <w:rPr>
          <w:b/>
          <w:color w:val="000000" w:themeColor="text1"/>
        </w:rPr>
        <w:tab/>
        <w:t xml:space="preserve"> </w:t>
      </w:r>
      <w:r w:rsidR="000108B5" w:rsidRPr="00985EDF">
        <w:rPr>
          <w:b/>
          <w:color w:val="000000" w:themeColor="text1"/>
        </w:rPr>
        <w:tab/>
      </w:r>
      <w:r w:rsidR="000108B5" w:rsidRPr="00985EDF">
        <w:rPr>
          <w:b/>
          <w:color w:val="000000" w:themeColor="text1"/>
        </w:rPr>
        <w:tab/>
      </w:r>
      <w:r w:rsidR="000108B5" w:rsidRPr="00985EDF">
        <w:rPr>
          <w:b/>
          <w:color w:val="000000" w:themeColor="text1"/>
        </w:rPr>
        <w:tab/>
      </w:r>
      <w:r w:rsidR="000108B5" w:rsidRPr="00985EDF">
        <w:rPr>
          <w:b/>
          <w:color w:val="000000" w:themeColor="text1"/>
        </w:rPr>
        <w:tab/>
      </w:r>
      <w:r w:rsidR="000108B5" w:rsidRPr="00985EDF">
        <w:rPr>
          <w:b/>
          <w:color w:val="000000" w:themeColor="text1"/>
        </w:rPr>
        <w:tab/>
      </w:r>
      <w:r w:rsidR="000108B5" w:rsidRPr="00985EDF">
        <w:rPr>
          <w:b/>
          <w:color w:val="000000" w:themeColor="text1"/>
        </w:rPr>
        <w:tab/>
        <w:t xml:space="preserve">   </w:t>
      </w:r>
      <w:r w:rsidR="000108B5" w:rsidRPr="00985EDF">
        <w:rPr>
          <w:color w:val="000000" w:themeColor="text1"/>
        </w:rPr>
        <w:t xml:space="preserve">(3 </w:t>
      </w:r>
      <w:r>
        <w:rPr>
          <w:color w:val="000000" w:themeColor="text1"/>
        </w:rPr>
        <w:t>бода</w:t>
      </w:r>
      <w:r w:rsidR="000108B5" w:rsidRPr="00985EDF">
        <w:rPr>
          <w:color w:val="000000" w:themeColor="text1"/>
        </w:rPr>
        <w:t>)</w:t>
      </w:r>
    </w:p>
    <w:tbl>
      <w:tblPr>
        <w:tblW w:w="9277" w:type="dxa"/>
        <w:jc w:val="center"/>
        <w:tblLook w:val="04A0"/>
      </w:tblPr>
      <w:tblGrid>
        <w:gridCol w:w="235"/>
        <w:gridCol w:w="2097"/>
        <w:gridCol w:w="2097"/>
        <w:gridCol w:w="397"/>
        <w:gridCol w:w="2097"/>
        <w:gridCol w:w="2097"/>
        <w:gridCol w:w="257"/>
      </w:tblGrid>
      <w:tr w:rsidR="000108B5" w:rsidRPr="00985EDF" w:rsidTr="000F1720">
        <w:trPr>
          <w:jc w:val="center"/>
        </w:trPr>
        <w:tc>
          <w:tcPr>
            <w:tcW w:w="235" w:type="dxa"/>
          </w:tcPr>
          <w:p w:rsidR="000108B5" w:rsidRPr="00985EDF" w:rsidRDefault="000108B5" w:rsidP="000F172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194" w:type="dxa"/>
            <w:gridSpan w:val="2"/>
            <w:tcBorders>
              <w:bottom w:val="single" w:sz="12" w:space="0" w:color="002060"/>
            </w:tcBorders>
          </w:tcPr>
          <w:p w:rsidR="000108B5" w:rsidRPr="00985EDF" w:rsidRDefault="007D77B0" w:rsidP="000F1720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Грађевинско</w:t>
            </w:r>
            <w:r w:rsidR="000108B5" w:rsidRPr="00985EDF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земљиште</w:t>
            </w:r>
          </w:p>
        </w:tc>
        <w:tc>
          <w:tcPr>
            <w:tcW w:w="397" w:type="dxa"/>
          </w:tcPr>
          <w:p w:rsidR="000108B5" w:rsidRPr="00985EDF" w:rsidRDefault="000108B5" w:rsidP="000F172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194" w:type="dxa"/>
            <w:gridSpan w:val="2"/>
            <w:tcBorders>
              <w:bottom w:val="single" w:sz="12" w:space="0" w:color="002060"/>
            </w:tcBorders>
          </w:tcPr>
          <w:p w:rsidR="000108B5" w:rsidRPr="00985EDF" w:rsidRDefault="007D77B0" w:rsidP="000F1720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Ревалоризацијске</w:t>
            </w:r>
            <w:r w:rsidR="000108B5" w:rsidRPr="00985EDF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резерве</w:t>
            </w:r>
          </w:p>
        </w:tc>
        <w:tc>
          <w:tcPr>
            <w:tcW w:w="257" w:type="dxa"/>
          </w:tcPr>
          <w:p w:rsidR="000108B5" w:rsidRPr="00985EDF" w:rsidRDefault="000108B5" w:rsidP="000F1720">
            <w:pPr>
              <w:jc w:val="center"/>
              <w:rPr>
                <w:bCs/>
                <w:color w:val="000000" w:themeColor="text1"/>
              </w:rPr>
            </w:pPr>
          </w:p>
        </w:tc>
      </w:tr>
      <w:tr w:rsidR="000108B5" w:rsidRPr="00985EDF" w:rsidTr="000F1720">
        <w:trPr>
          <w:jc w:val="center"/>
        </w:trPr>
        <w:tc>
          <w:tcPr>
            <w:tcW w:w="235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top w:val="single" w:sz="12" w:space="0" w:color="002060"/>
              <w:right w:val="single" w:sz="12" w:space="0" w:color="002060"/>
            </w:tcBorders>
          </w:tcPr>
          <w:p w:rsidR="000108B5" w:rsidRPr="00985EDF" w:rsidRDefault="000108B5" w:rsidP="000F1720">
            <w:pPr>
              <w:jc w:val="right"/>
              <w:rPr>
                <w:color w:val="000000" w:themeColor="text1"/>
              </w:rPr>
            </w:pPr>
            <w:r w:rsidRPr="00985EDF">
              <w:rPr>
                <w:color w:val="000000" w:themeColor="text1"/>
              </w:rPr>
              <w:t>(</w:t>
            </w:r>
            <w:r w:rsidR="007D77B0">
              <w:rPr>
                <w:color w:val="000000" w:themeColor="text1"/>
              </w:rPr>
              <w:t>С</w:t>
            </w:r>
            <w:r w:rsidR="007D77B0">
              <w:rPr>
                <w:color w:val="000000" w:themeColor="text1"/>
                <w:u w:val="single"/>
                <w:vertAlign w:val="superscript"/>
              </w:rPr>
              <w:t>о</w:t>
            </w:r>
            <w:r w:rsidRPr="00985EDF">
              <w:rPr>
                <w:color w:val="000000" w:themeColor="text1"/>
              </w:rPr>
              <w:t>)     1.000.000,00</w:t>
            </w:r>
          </w:p>
        </w:tc>
        <w:tc>
          <w:tcPr>
            <w:tcW w:w="2097" w:type="dxa"/>
            <w:tcBorders>
              <w:top w:val="single" w:sz="12" w:space="0" w:color="002060"/>
              <w:left w:val="single" w:sz="12" w:space="0" w:color="002060"/>
            </w:tcBorders>
          </w:tcPr>
          <w:p w:rsidR="000108B5" w:rsidRPr="00985EDF" w:rsidRDefault="000108B5" w:rsidP="000F1720">
            <w:pPr>
              <w:jc w:val="right"/>
              <w:rPr>
                <w:b/>
                <w:bCs/>
                <w:color w:val="000000" w:themeColor="text1"/>
              </w:rPr>
            </w:pPr>
            <w:r w:rsidRPr="00985EDF">
              <w:rPr>
                <w:b/>
                <w:bCs/>
                <w:color w:val="000000" w:themeColor="text1"/>
              </w:rPr>
              <w:t>1.000.000,00   (2)</w:t>
            </w:r>
          </w:p>
        </w:tc>
        <w:tc>
          <w:tcPr>
            <w:tcW w:w="3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top w:val="single" w:sz="12" w:space="0" w:color="002060"/>
              <w:right w:val="single" w:sz="12" w:space="0" w:color="002060"/>
            </w:tcBorders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top w:val="single" w:sz="12" w:space="0" w:color="002060"/>
              <w:left w:val="single" w:sz="12" w:space="0" w:color="002060"/>
            </w:tcBorders>
          </w:tcPr>
          <w:p w:rsidR="000108B5" w:rsidRPr="00985EDF" w:rsidRDefault="000108B5" w:rsidP="000F1720">
            <w:pPr>
              <w:jc w:val="right"/>
              <w:rPr>
                <w:bCs/>
                <w:color w:val="000000" w:themeColor="text1"/>
              </w:rPr>
            </w:pPr>
            <w:r w:rsidRPr="00985EDF">
              <w:rPr>
                <w:bCs/>
                <w:color w:val="000000" w:themeColor="text1"/>
              </w:rPr>
              <w:t xml:space="preserve">360.000,00  </w:t>
            </w:r>
            <w:r w:rsidRPr="00985EDF">
              <w:rPr>
                <w:color w:val="000000" w:themeColor="text1"/>
              </w:rPr>
              <w:t>(</w:t>
            </w:r>
            <w:r w:rsidR="007D77B0">
              <w:rPr>
                <w:color w:val="000000" w:themeColor="text1"/>
              </w:rPr>
              <w:t>С</w:t>
            </w:r>
            <w:r w:rsidR="007D77B0">
              <w:rPr>
                <w:color w:val="000000" w:themeColor="text1"/>
                <w:u w:val="single"/>
                <w:vertAlign w:val="superscript"/>
              </w:rPr>
              <w:t>о</w:t>
            </w:r>
            <w:r w:rsidRPr="00985EDF">
              <w:rPr>
                <w:color w:val="000000" w:themeColor="text1"/>
              </w:rPr>
              <w:t>)</w:t>
            </w:r>
          </w:p>
        </w:tc>
        <w:tc>
          <w:tcPr>
            <w:tcW w:w="25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0108B5" w:rsidRPr="00985EDF" w:rsidTr="000F1720">
        <w:trPr>
          <w:jc w:val="center"/>
        </w:trPr>
        <w:tc>
          <w:tcPr>
            <w:tcW w:w="235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right w:val="single" w:sz="12" w:space="0" w:color="002060"/>
            </w:tcBorders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left w:val="single" w:sz="12" w:space="0" w:color="002060"/>
            </w:tcBorders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3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right w:val="single" w:sz="12" w:space="0" w:color="002060"/>
            </w:tcBorders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left w:val="single" w:sz="12" w:space="0" w:color="002060"/>
            </w:tcBorders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5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0108B5" w:rsidRPr="00985EDF" w:rsidTr="000F1720">
        <w:trPr>
          <w:jc w:val="center"/>
        </w:trPr>
        <w:tc>
          <w:tcPr>
            <w:tcW w:w="235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3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5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0108B5" w:rsidRPr="00985EDF" w:rsidTr="000F1720">
        <w:trPr>
          <w:jc w:val="center"/>
        </w:trPr>
        <w:tc>
          <w:tcPr>
            <w:tcW w:w="235" w:type="dxa"/>
          </w:tcPr>
          <w:p w:rsidR="000108B5" w:rsidRPr="00985EDF" w:rsidRDefault="000108B5" w:rsidP="000F172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194" w:type="dxa"/>
            <w:gridSpan w:val="2"/>
            <w:tcBorders>
              <w:bottom w:val="dashed" w:sz="12" w:space="0" w:color="000066"/>
            </w:tcBorders>
          </w:tcPr>
          <w:p w:rsidR="000108B5" w:rsidRPr="00985EDF" w:rsidRDefault="007D77B0" w:rsidP="000F1720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Ревалоризација</w:t>
            </w:r>
            <w:r w:rsidR="000108B5" w:rsidRPr="00985EDF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земљишта</w:t>
            </w:r>
          </w:p>
        </w:tc>
        <w:tc>
          <w:tcPr>
            <w:tcW w:w="397" w:type="dxa"/>
          </w:tcPr>
          <w:p w:rsidR="000108B5" w:rsidRPr="00985EDF" w:rsidRDefault="000108B5" w:rsidP="000F172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194" w:type="dxa"/>
            <w:gridSpan w:val="2"/>
            <w:tcBorders>
              <w:bottom w:val="single" w:sz="12" w:space="0" w:color="002060"/>
            </w:tcBorders>
          </w:tcPr>
          <w:p w:rsidR="000108B5" w:rsidRPr="00985EDF" w:rsidRDefault="007D77B0" w:rsidP="000F1720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Одгођена</w:t>
            </w:r>
            <w:r w:rsidR="000108B5" w:rsidRPr="00985EDF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порезна</w:t>
            </w:r>
            <w:r w:rsidR="000108B5" w:rsidRPr="00985EDF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обвеза</w:t>
            </w:r>
          </w:p>
        </w:tc>
        <w:tc>
          <w:tcPr>
            <w:tcW w:w="257" w:type="dxa"/>
          </w:tcPr>
          <w:p w:rsidR="000108B5" w:rsidRPr="00985EDF" w:rsidRDefault="000108B5" w:rsidP="000F1720">
            <w:pPr>
              <w:jc w:val="center"/>
              <w:rPr>
                <w:bCs/>
                <w:color w:val="000000" w:themeColor="text1"/>
              </w:rPr>
            </w:pPr>
          </w:p>
        </w:tc>
      </w:tr>
      <w:tr w:rsidR="000108B5" w:rsidRPr="00985EDF" w:rsidTr="000F1720">
        <w:trPr>
          <w:jc w:val="center"/>
        </w:trPr>
        <w:tc>
          <w:tcPr>
            <w:tcW w:w="235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top w:val="dashed" w:sz="12" w:space="0" w:color="000066"/>
              <w:right w:val="dashed" w:sz="12" w:space="0" w:color="000066"/>
            </w:tcBorders>
          </w:tcPr>
          <w:p w:rsidR="000108B5" w:rsidRPr="00985EDF" w:rsidRDefault="000108B5" w:rsidP="000F1720">
            <w:pPr>
              <w:jc w:val="right"/>
              <w:rPr>
                <w:color w:val="000000" w:themeColor="text1"/>
              </w:rPr>
            </w:pPr>
            <w:r w:rsidRPr="00985EDF">
              <w:rPr>
                <w:color w:val="000000" w:themeColor="text1"/>
              </w:rPr>
              <w:t>(</w:t>
            </w:r>
            <w:r w:rsidR="007D77B0">
              <w:rPr>
                <w:color w:val="000000" w:themeColor="text1"/>
              </w:rPr>
              <w:t>С</w:t>
            </w:r>
            <w:r w:rsidR="007D77B0">
              <w:rPr>
                <w:color w:val="000000" w:themeColor="text1"/>
                <w:u w:val="single"/>
                <w:vertAlign w:val="superscript"/>
              </w:rPr>
              <w:t>о</w:t>
            </w:r>
            <w:r w:rsidRPr="00985EDF">
              <w:rPr>
                <w:color w:val="000000" w:themeColor="text1"/>
              </w:rPr>
              <w:t>)        400.000,00</w:t>
            </w:r>
          </w:p>
        </w:tc>
        <w:tc>
          <w:tcPr>
            <w:tcW w:w="2097" w:type="dxa"/>
            <w:tcBorders>
              <w:top w:val="dashed" w:sz="12" w:space="0" w:color="000066"/>
              <w:left w:val="dashed" w:sz="12" w:space="0" w:color="000066"/>
            </w:tcBorders>
          </w:tcPr>
          <w:p w:rsidR="000108B5" w:rsidRPr="00985EDF" w:rsidRDefault="000108B5" w:rsidP="000F1720">
            <w:pPr>
              <w:jc w:val="right"/>
              <w:rPr>
                <w:b/>
                <w:bCs/>
                <w:color w:val="000000" w:themeColor="text1"/>
              </w:rPr>
            </w:pPr>
            <w:r w:rsidRPr="00985EDF">
              <w:rPr>
                <w:b/>
                <w:bCs/>
                <w:color w:val="000000" w:themeColor="text1"/>
              </w:rPr>
              <w:t>400.000,00   (2)</w:t>
            </w:r>
          </w:p>
        </w:tc>
        <w:tc>
          <w:tcPr>
            <w:tcW w:w="3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top w:val="single" w:sz="8" w:space="0" w:color="002060"/>
              <w:right w:val="single" w:sz="12" w:space="0" w:color="002060"/>
            </w:tcBorders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top w:val="single" w:sz="8" w:space="0" w:color="002060"/>
              <w:left w:val="single" w:sz="12" w:space="0" w:color="002060"/>
            </w:tcBorders>
          </w:tcPr>
          <w:p w:rsidR="000108B5" w:rsidRPr="00985EDF" w:rsidRDefault="000108B5" w:rsidP="000F1720">
            <w:pPr>
              <w:jc w:val="right"/>
              <w:rPr>
                <w:bCs/>
                <w:color w:val="000000" w:themeColor="text1"/>
              </w:rPr>
            </w:pPr>
            <w:r w:rsidRPr="00985EDF">
              <w:rPr>
                <w:bCs/>
                <w:color w:val="000000" w:themeColor="text1"/>
              </w:rPr>
              <w:t xml:space="preserve">40.000,00  </w:t>
            </w:r>
            <w:r w:rsidRPr="00985EDF">
              <w:rPr>
                <w:color w:val="000000" w:themeColor="text1"/>
              </w:rPr>
              <w:t>(</w:t>
            </w:r>
            <w:r w:rsidR="007D77B0">
              <w:rPr>
                <w:color w:val="000000" w:themeColor="text1"/>
              </w:rPr>
              <w:t>С</w:t>
            </w:r>
            <w:r w:rsidR="007D77B0">
              <w:rPr>
                <w:color w:val="000000" w:themeColor="text1"/>
                <w:u w:val="single"/>
                <w:vertAlign w:val="superscript"/>
              </w:rPr>
              <w:t>о</w:t>
            </w:r>
            <w:r w:rsidRPr="00985EDF">
              <w:rPr>
                <w:color w:val="000000" w:themeColor="text1"/>
              </w:rPr>
              <w:t>)</w:t>
            </w:r>
          </w:p>
        </w:tc>
        <w:tc>
          <w:tcPr>
            <w:tcW w:w="25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0108B5" w:rsidRPr="00985EDF" w:rsidTr="000F1720">
        <w:trPr>
          <w:jc w:val="center"/>
        </w:trPr>
        <w:tc>
          <w:tcPr>
            <w:tcW w:w="235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right w:val="dashed" w:sz="12" w:space="0" w:color="000066"/>
            </w:tcBorders>
          </w:tcPr>
          <w:p w:rsidR="000108B5" w:rsidRPr="00985EDF" w:rsidRDefault="000108B5" w:rsidP="000F172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097" w:type="dxa"/>
            <w:tcBorders>
              <w:left w:val="dashed" w:sz="12" w:space="0" w:color="000066"/>
            </w:tcBorders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3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right w:val="single" w:sz="12" w:space="0" w:color="002060"/>
            </w:tcBorders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left w:val="single" w:sz="12" w:space="0" w:color="002060"/>
            </w:tcBorders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5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0108B5" w:rsidRPr="00985EDF" w:rsidTr="000F1720">
        <w:trPr>
          <w:jc w:val="center"/>
        </w:trPr>
        <w:tc>
          <w:tcPr>
            <w:tcW w:w="235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3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5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0108B5" w:rsidRPr="00985EDF" w:rsidTr="000F1720">
        <w:trPr>
          <w:jc w:val="center"/>
        </w:trPr>
        <w:tc>
          <w:tcPr>
            <w:tcW w:w="235" w:type="dxa"/>
          </w:tcPr>
          <w:p w:rsidR="000108B5" w:rsidRPr="00985EDF" w:rsidRDefault="000108B5" w:rsidP="000F172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194" w:type="dxa"/>
            <w:gridSpan w:val="2"/>
            <w:tcBorders>
              <w:bottom w:val="single" w:sz="12" w:space="0" w:color="002060"/>
            </w:tcBorders>
          </w:tcPr>
          <w:p w:rsidR="000108B5" w:rsidRPr="00985EDF" w:rsidRDefault="007D77B0" w:rsidP="000F1720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Купци</w:t>
            </w:r>
            <w:r w:rsidR="000108B5" w:rsidRPr="00985EDF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некретнина</w:t>
            </w:r>
          </w:p>
        </w:tc>
        <w:tc>
          <w:tcPr>
            <w:tcW w:w="397" w:type="dxa"/>
          </w:tcPr>
          <w:p w:rsidR="000108B5" w:rsidRPr="00985EDF" w:rsidRDefault="000108B5" w:rsidP="000F172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194" w:type="dxa"/>
            <w:gridSpan w:val="2"/>
          </w:tcPr>
          <w:p w:rsidR="000108B5" w:rsidRPr="00985EDF" w:rsidRDefault="000108B5" w:rsidP="000F172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57" w:type="dxa"/>
          </w:tcPr>
          <w:p w:rsidR="000108B5" w:rsidRPr="00985EDF" w:rsidRDefault="000108B5" w:rsidP="000F1720">
            <w:pPr>
              <w:jc w:val="center"/>
              <w:rPr>
                <w:bCs/>
                <w:color w:val="000000" w:themeColor="text1"/>
              </w:rPr>
            </w:pPr>
          </w:p>
        </w:tc>
      </w:tr>
      <w:tr w:rsidR="000108B5" w:rsidRPr="00985EDF" w:rsidTr="000F1720">
        <w:trPr>
          <w:jc w:val="center"/>
        </w:trPr>
        <w:tc>
          <w:tcPr>
            <w:tcW w:w="235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top w:val="single" w:sz="12" w:space="0" w:color="002060"/>
              <w:right w:val="single" w:sz="12" w:space="0" w:color="002060"/>
            </w:tcBorders>
          </w:tcPr>
          <w:p w:rsidR="000108B5" w:rsidRPr="00985EDF" w:rsidRDefault="000108B5" w:rsidP="000F1720">
            <w:pPr>
              <w:jc w:val="right"/>
              <w:rPr>
                <w:b/>
                <w:color w:val="000000" w:themeColor="text1"/>
              </w:rPr>
            </w:pPr>
            <w:r w:rsidRPr="00985EDF">
              <w:rPr>
                <w:b/>
                <w:color w:val="000000" w:themeColor="text1"/>
              </w:rPr>
              <w:t>(2)      1.400.000,00</w:t>
            </w:r>
          </w:p>
        </w:tc>
        <w:tc>
          <w:tcPr>
            <w:tcW w:w="2097" w:type="dxa"/>
            <w:tcBorders>
              <w:top w:val="single" w:sz="12" w:space="0" w:color="002060"/>
              <w:left w:val="single" w:sz="12" w:space="0" w:color="002060"/>
            </w:tcBorders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3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</w:tcPr>
          <w:p w:rsidR="000108B5" w:rsidRPr="00985EDF" w:rsidRDefault="000108B5" w:rsidP="000F1720">
            <w:pPr>
              <w:jc w:val="right"/>
              <w:rPr>
                <w:bCs/>
                <w:color w:val="000000" w:themeColor="text1"/>
              </w:rPr>
            </w:pPr>
          </w:p>
        </w:tc>
        <w:tc>
          <w:tcPr>
            <w:tcW w:w="25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0108B5" w:rsidRPr="00985EDF" w:rsidTr="000F1720">
        <w:trPr>
          <w:jc w:val="center"/>
        </w:trPr>
        <w:tc>
          <w:tcPr>
            <w:tcW w:w="235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right w:val="single" w:sz="12" w:space="0" w:color="002060"/>
            </w:tcBorders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left w:val="single" w:sz="12" w:space="0" w:color="002060"/>
            </w:tcBorders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3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5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0108B5" w:rsidRPr="00985EDF" w:rsidTr="000F1720">
        <w:trPr>
          <w:jc w:val="center"/>
        </w:trPr>
        <w:tc>
          <w:tcPr>
            <w:tcW w:w="235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3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5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</w:tr>
    </w:tbl>
    <w:p w:rsidR="000108B5" w:rsidRPr="00985EDF" w:rsidRDefault="007D77B0" w:rsidP="000108B5">
      <w:pPr>
        <w:numPr>
          <w:ilvl w:val="0"/>
          <w:numId w:val="26"/>
        </w:numPr>
        <w:ind w:left="357" w:hanging="357"/>
        <w:rPr>
          <w:color w:val="000000" w:themeColor="text1"/>
        </w:rPr>
      </w:pPr>
      <w:r>
        <w:rPr>
          <w:b/>
          <w:color w:val="000000" w:themeColor="text1"/>
        </w:rPr>
        <w:t>Обрачун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пореза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на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добит</w:t>
      </w:r>
      <w:r w:rsidR="000108B5" w:rsidRPr="00985EDF">
        <w:rPr>
          <w:b/>
          <w:color w:val="000000" w:themeColor="text1"/>
        </w:rPr>
        <w:t xml:space="preserve">  </w:t>
      </w:r>
      <w:r w:rsidR="000108B5" w:rsidRPr="00985EDF">
        <w:rPr>
          <w:b/>
          <w:color w:val="000000" w:themeColor="text1"/>
        </w:rPr>
        <w:tab/>
      </w:r>
      <w:r w:rsidR="000108B5" w:rsidRPr="00985EDF">
        <w:rPr>
          <w:b/>
          <w:color w:val="000000" w:themeColor="text1"/>
        </w:rPr>
        <w:tab/>
        <w:t xml:space="preserve"> </w:t>
      </w:r>
      <w:r w:rsidR="000108B5" w:rsidRPr="00985EDF">
        <w:rPr>
          <w:b/>
          <w:color w:val="000000" w:themeColor="text1"/>
        </w:rPr>
        <w:tab/>
      </w:r>
      <w:r w:rsidR="000108B5" w:rsidRPr="00985EDF">
        <w:rPr>
          <w:b/>
          <w:color w:val="000000" w:themeColor="text1"/>
        </w:rPr>
        <w:tab/>
      </w:r>
      <w:r w:rsidR="000108B5" w:rsidRPr="00985EDF">
        <w:rPr>
          <w:b/>
          <w:color w:val="000000" w:themeColor="text1"/>
        </w:rPr>
        <w:tab/>
      </w:r>
      <w:r w:rsidR="000108B5" w:rsidRPr="00985EDF">
        <w:rPr>
          <w:b/>
          <w:color w:val="000000" w:themeColor="text1"/>
        </w:rPr>
        <w:tab/>
      </w:r>
      <w:r w:rsidR="000108B5" w:rsidRPr="00985EDF">
        <w:rPr>
          <w:b/>
          <w:color w:val="000000" w:themeColor="text1"/>
        </w:rPr>
        <w:tab/>
        <w:t xml:space="preserve">   </w:t>
      </w:r>
      <w:r w:rsidR="000108B5" w:rsidRPr="00985EDF">
        <w:rPr>
          <w:color w:val="000000" w:themeColor="text1"/>
        </w:rPr>
        <w:t xml:space="preserve">(3 </w:t>
      </w:r>
      <w:r>
        <w:rPr>
          <w:color w:val="000000" w:themeColor="text1"/>
        </w:rPr>
        <w:t>бода</w:t>
      </w:r>
      <w:r w:rsidR="000108B5" w:rsidRPr="00985EDF">
        <w:rPr>
          <w:color w:val="000000" w:themeColor="text1"/>
        </w:rPr>
        <w:t>)</w:t>
      </w:r>
    </w:p>
    <w:p w:rsidR="000108B5" w:rsidRPr="00985EDF" w:rsidRDefault="007D77B0" w:rsidP="000108B5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  <w:highlight w:val="cyan"/>
        </w:rPr>
        <w:t>Порезни</w:t>
      </w:r>
      <w:r w:rsidR="000108B5" w:rsidRPr="00985EDF">
        <w:rPr>
          <w:b/>
          <w:color w:val="000000" w:themeColor="text1"/>
          <w:highlight w:val="cyan"/>
        </w:rPr>
        <w:t xml:space="preserve"> </w:t>
      </w:r>
      <w:r>
        <w:rPr>
          <w:b/>
          <w:color w:val="000000" w:themeColor="text1"/>
          <w:highlight w:val="cyan"/>
        </w:rPr>
        <w:t>биланс</w:t>
      </w:r>
    </w:p>
    <w:tbl>
      <w:tblPr>
        <w:tblW w:w="6686" w:type="dxa"/>
        <w:jc w:val="center"/>
        <w:tblInd w:w="905" w:type="dxa"/>
        <w:tblLook w:val="04A0"/>
      </w:tblPr>
      <w:tblGrid>
        <w:gridCol w:w="4967"/>
        <w:gridCol w:w="236"/>
        <w:gridCol w:w="1247"/>
        <w:gridCol w:w="236"/>
      </w:tblGrid>
      <w:tr w:rsidR="000108B5" w:rsidRPr="00985EDF" w:rsidTr="000F1720">
        <w:trPr>
          <w:jc w:val="center"/>
        </w:trPr>
        <w:tc>
          <w:tcPr>
            <w:tcW w:w="4967" w:type="dxa"/>
            <w:shd w:val="clear" w:color="auto" w:fill="DAEEF3"/>
            <w:vAlign w:val="center"/>
          </w:tcPr>
          <w:p w:rsidR="000108B5" w:rsidRPr="00985EDF" w:rsidRDefault="007D77B0" w:rsidP="000F1720">
            <w:pPr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Добит</w:t>
            </w:r>
            <w:r w:rsidR="000108B5" w:rsidRPr="00985EDF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прије</w:t>
            </w:r>
            <w:r w:rsidR="000108B5" w:rsidRPr="00985EDF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пореза</w:t>
            </w:r>
          </w:p>
        </w:tc>
        <w:tc>
          <w:tcPr>
            <w:tcW w:w="236" w:type="dxa"/>
            <w:shd w:val="clear" w:color="auto" w:fill="DAEEF3"/>
            <w:vAlign w:val="center"/>
          </w:tcPr>
          <w:p w:rsidR="000108B5" w:rsidRPr="00985EDF" w:rsidRDefault="000108B5" w:rsidP="000F1720">
            <w:pPr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247" w:type="dxa"/>
            <w:shd w:val="clear" w:color="auto" w:fill="DAEEF3"/>
            <w:vAlign w:val="center"/>
          </w:tcPr>
          <w:p w:rsidR="000108B5" w:rsidRPr="00985EDF" w:rsidRDefault="000108B5" w:rsidP="000F1720">
            <w:pPr>
              <w:jc w:val="right"/>
              <w:rPr>
                <w:bCs/>
                <w:color w:val="000000" w:themeColor="text1"/>
              </w:rPr>
            </w:pPr>
            <w:r w:rsidRPr="00985EDF">
              <w:rPr>
                <w:bCs/>
                <w:color w:val="000000" w:themeColor="text1"/>
              </w:rPr>
              <w:t>700.000</w:t>
            </w:r>
          </w:p>
        </w:tc>
        <w:tc>
          <w:tcPr>
            <w:tcW w:w="236" w:type="dxa"/>
            <w:shd w:val="clear" w:color="auto" w:fill="DAEEF3"/>
            <w:vAlign w:val="center"/>
          </w:tcPr>
          <w:p w:rsidR="000108B5" w:rsidRPr="00985EDF" w:rsidRDefault="000108B5" w:rsidP="000F1720">
            <w:pPr>
              <w:jc w:val="right"/>
              <w:rPr>
                <w:bCs/>
                <w:color w:val="000000" w:themeColor="text1"/>
              </w:rPr>
            </w:pPr>
          </w:p>
        </w:tc>
      </w:tr>
      <w:tr w:rsidR="000108B5" w:rsidRPr="00985EDF" w:rsidTr="000F1720">
        <w:trPr>
          <w:jc w:val="center"/>
        </w:trPr>
        <w:tc>
          <w:tcPr>
            <w:tcW w:w="4967" w:type="dxa"/>
            <w:shd w:val="clear" w:color="auto" w:fill="DAEEF3"/>
            <w:vAlign w:val="center"/>
          </w:tcPr>
          <w:p w:rsidR="000108B5" w:rsidRPr="00985EDF" w:rsidRDefault="007D77B0" w:rsidP="000F1720"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Капитални</w:t>
            </w:r>
            <w:r w:rsidR="000108B5" w:rsidRPr="00985EDF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добици</w:t>
            </w:r>
            <w:r w:rsidR="000108B5" w:rsidRPr="00985EDF">
              <w:rPr>
                <w:bCs/>
                <w:color w:val="000000" w:themeColor="text1"/>
              </w:rPr>
              <w:t xml:space="preserve"> (</w:t>
            </w:r>
            <w:r>
              <w:rPr>
                <w:bCs/>
                <w:color w:val="000000" w:themeColor="text1"/>
              </w:rPr>
              <w:t>добит</w:t>
            </w:r>
            <w:r w:rsidR="000108B5" w:rsidRPr="00985EDF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од</w:t>
            </w:r>
            <w:r w:rsidR="000108B5" w:rsidRPr="00985EDF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реализиране</w:t>
            </w:r>
            <w:r w:rsidR="000108B5" w:rsidRPr="00985EDF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ревалоризације</w:t>
            </w:r>
            <w:r w:rsidR="000108B5" w:rsidRPr="00985EDF">
              <w:rPr>
                <w:bCs/>
                <w:color w:val="000000" w:themeColor="text1"/>
              </w:rPr>
              <w:t>)</w:t>
            </w:r>
          </w:p>
        </w:tc>
        <w:tc>
          <w:tcPr>
            <w:tcW w:w="236" w:type="dxa"/>
            <w:shd w:val="clear" w:color="auto" w:fill="DAEEF3"/>
            <w:vAlign w:val="center"/>
          </w:tcPr>
          <w:p w:rsidR="000108B5" w:rsidRPr="00985EDF" w:rsidRDefault="000108B5" w:rsidP="000F1720">
            <w:pPr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247" w:type="dxa"/>
            <w:tcBorders>
              <w:bottom w:val="single" w:sz="4" w:space="0" w:color="002060"/>
            </w:tcBorders>
            <w:shd w:val="clear" w:color="auto" w:fill="DAEEF3"/>
            <w:vAlign w:val="center"/>
          </w:tcPr>
          <w:p w:rsidR="000108B5" w:rsidRPr="00985EDF" w:rsidRDefault="000108B5" w:rsidP="000F1720">
            <w:pPr>
              <w:jc w:val="right"/>
              <w:rPr>
                <w:bCs/>
                <w:color w:val="000000" w:themeColor="text1"/>
              </w:rPr>
            </w:pPr>
            <w:r w:rsidRPr="00985EDF">
              <w:rPr>
                <w:bCs/>
                <w:color w:val="000000" w:themeColor="text1"/>
              </w:rPr>
              <w:t>400.000</w:t>
            </w:r>
          </w:p>
        </w:tc>
        <w:tc>
          <w:tcPr>
            <w:tcW w:w="236" w:type="dxa"/>
            <w:shd w:val="clear" w:color="auto" w:fill="DAEEF3"/>
            <w:vAlign w:val="center"/>
          </w:tcPr>
          <w:p w:rsidR="000108B5" w:rsidRPr="00985EDF" w:rsidRDefault="000108B5" w:rsidP="000F1720">
            <w:pPr>
              <w:jc w:val="right"/>
              <w:rPr>
                <w:bCs/>
                <w:color w:val="000000" w:themeColor="text1"/>
              </w:rPr>
            </w:pPr>
          </w:p>
        </w:tc>
      </w:tr>
      <w:tr w:rsidR="000108B5" w:rsidRPr="00985EDF" w:rsidTr="000F1720">
        <w:trPr>
          <w:jc w:val="center"/>
        </w:trPr>
        <w:tc>
          <w:tcPr>
            <w:tcW w:w="4967" w:type="dxa"/>
            <w:shd w:val="clear" w:color="auto" w:fill="DAEEF3"/>
            <w:vAlign w:val="center"/>
          </w:tcPr>
          <w:p w:rsidR="000108B5" w:rsidRPr="00985EDF" w:rsidRDefault="007D77B0" w:rsidP="000F1720">
            <w:pPr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Основица</w:t>
            </w:r>
            <w:r w:rsidR="000108B5" w:rsidRPr="00985EDF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пореза</w:t>
            </w:r>
            <w:r w:rsidR="000108B5" w:rsidRPr="00985EDF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на</w:t>
            </w:r>
            <w:r w:rsidR="000108B5" w:rsidRPr="00985EDF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добит</w:t>
            </w:r>
          </w:p>
        </w:tc>
        <w:tc>
          <w:tcPr>
            <w:tcW w:w="236" w:type="dxa"/>
            <w:shd w:val="clear" w:color="auto" w:fill="DAEEF3"/>
            <w:vAlign w:val="center"/>
          </w:tcPr>
          <w:p w:rsidR="000108B5" w:rsidRPr="00985EDF" w:rsidRDefault="000108B5" w:rsidP="000F1720">
            <w:pPr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002060"/>
            </w:tcBorders>
            <w:shd w:val="clear" w:color="auto" w:fill="DAEEF3"/>
            <w:vAlign w:val="center"/>
          </w:tcPr>
          <w:p w:rsidR="000108B5" w:rsidRPr="00985EDF" w:rsidRDefault="000108B5" w:rsidP="000F1720">
            <w:pPr>
              <w:jc w:val="right"/>
              <w:rPr>
                <w:bCs/>
                <w:color w:val="000000" w:themeColor="text1"/>
              </w:rPr>
            </w:pPr>
            <w:r w:rsidRPr="00985EDF">
              <w:rPr>
                <w:bCs/>
                <w:color w:val="000000" w:themeColor="text1"/>
              </w:rPr>
              <w:t>1.100.000</w:t>
            </w:r>
          </w:p>
        </w:tc>
        <w:tc>
          <w:tcPr>
            <w:tcW w:w="236" w:type="dxa"/>
            <w:shd w:val="clear" w:color="auto" w:fill="DAEEF3"/>
            <w:vAlign w:val="center"/>
          </w:tcPr>
          <w:p w:rsidR="000108B5" w:rsidRPr="00985EDF" w:rsidRDefault="000108B5" w:rsidP="000F1720">
            <w:pPr>
              <w:jc w:val="right"/>
              <w:rPr>
                <w:bCs/>
                <w:color w:val="000000" w:themeColor="text1"/>
              </w:rPr>
            </w:pPr>
          </w:p>
        </w:tc>
      </w:tr>
      <w:tr w:rsidR="000108B5" w:rsidRPr="00985EDF" w:rsidTr="000F1720">
        <w:trPr>
          <w:jc w:val="center"/>
        </w:trPr>
        <w:tc>
          <w:tcPr>
            <w:tcW w:w="4967" w:type="dxa"/>
            <w:shd w:val="clear" w:color="auto" w:fill="DAEEF3"/>
            <w:vAlign w:val="center"/>
          </w:tcPr>
          <w:p w:rsidR="000108B5" w:rsidRPr="00985EDF" w:rsidRDefault="007D77B0" w:rsidP="000F1720">
            <w:pPr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ПОРЕЗ</w:t>
            </w:r>
            <w:r w:rsidR="000108B5" w:rsidRPr="00985EDF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НА</w:t>
            </w:r>
            <w:r w:rsidR="000108B5" w:rsidRPr="00985EDF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ДОБИТ</w:t>
            </w:r>
            <w:r w:rsidR="000108B5" w:rsidRPr="00985EDF">
              <w:rPr>
                <w:bCs/>
                <w:color w:val="000000" w:themeColor="text1"/>
              </w:rPr>
              <w:t xml:space="preserve"> (10%)</w:t>
            </w:r>
          </w:p>
        </w:tc>
        <w:tc>
          <w:tcPr>
            <w:tcW w:w="236" w:type="dxa"/>
            <w:shd w:val="clear" w:color="auto" w:fill="DAEEF3"/>
            <w:vAlign w:val="center"/>
          </w:tcPr>
          <w:p w:rsidR="000108B5" w:rsidRPr="00985EDF" w:rsidRDefault="000108B5" w:rsidP="000F1720">
            <w:pPr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247" w:type="dxa"/>
            <w:tcBorders>
              <w:bottom w:val="single" w:sz="4" w:space="0" w:color="000066"/>
            </w:tcBorders>
            <w:shd w:val="clear" w:color="auto" w:fill="DAEEF3"/>
            <w:vAlign w:val="center"/>
          </w:tcPr>
          <w:p w:rsidR="000108B5" w:rsidRPr="00985EDF" w:rsidRDefault="000108B5" w:rsidP="000F1720">
            <w:pPr>
              <w:jc w:val="right"/>
              <w:rPr>
                <w:b/>
                <w:bCs/>
                <w:color w:val="000000" w:themeColor="text1"/>
              </w:rPr>
            </w:pPr>
            <w:r w:rsidRPr="00985EDF">
              <w:rPr>
                <w:b/>
                <w:bCs/>
                <w:color w:val="000000" w:themeColor="text1"/>
              </w:rPr>
              <w:t>110.000</w:t>
            </w:r>
          </w:p>
        </w:tc>
        <w:tc>
          <w:tcPr>
            <w:tcW w:w="236" w:type="dxa"/>
            <w:shd w:val="clear" w:color="auto" w:fill="DAEEF3"/>
            <w:vAlign w:val="center"/>
          </w:tcPr>
          <w:p w:rsidR="000108B5" w:rsidRPr="00985EDF" w:rsidRDefault="000108B5" w:rsidP="000F1720">
            <w:pPr>
              <w:jc w:val="right"/>
              <w:rPr>
                <w:bCs/>
                <w:color w:val="000000" w:themeColor="text1"/>
              </w:rPr>
            </w:pPr>
          </w:p>
        </w:tc>
      </w:tr>
    </w:tbl>
    <w:p w:rsidR="000108B5" w:rsidRPr="00985EDF" w:rsidRDefault="007D77B0" w:rsidP="000108B5">
      <w:pPr>
        <w:numPr>
          <w:ilvl w:val="0"/>
          <w:numId w:val="26"/>
        </w:numPr>
        <w:ind w:left="357" w:hanging="357"/>
        <w:rPr>
          <w:color w:val="000000" w:themeColor="text1"/>
        </w:rPr>
      </w:pPr>
      <w:r>
        <w:rPr>
          <w:b/>
          <w:color w:val="000000" w:themeColor="text1"/>
        </w:rPr>
        <w:t>Књижење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пореза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на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добит</w:t>
      </w:r>
      <w:r w:rsidR="000108B5" w:rsidRPr="00985EDF">
        <w:rPr>
          <w:b/>
          <w:color w:val="000000" w:themeColor="text1"/>
        </w:rPr>
        <w:t xml:space="preserve">, </w:t>
      </w:r>
      <w:r>
        <w:rPr>
          <w:b/>
          <w:color w:val="000000" w:themeColor="text1"/>
        </w:rPr>
        <w:t>пријеноса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резерви</w:t>
      </w:r>
      <w:r w:rsidR="000108B5" w:rsidRPr="00985EDF">
        <w:rPr>
          <w:b/>
          <w:color w:val="000000" w:themeColor="text1"/>
        </w:rPr>
        <w:t xml:space="preserve">, </w:t>
      </w:r>
      <w:r>
        <w:rPr>
          <w:b/>
          <w:color w:val="000000" w:themeColor="text1"/>
        </w:rPr>
        <w:t>укидања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одгођене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порезне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обвезе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и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обрачуна</w:t>
      </w:r>
      <w:r w:rsidR="000108B5" w:rsidRPr="00985ED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резултата</w:t>
      </w:r>
      <w:r w:rsidR="000108B5" w:rsidRPr="00985EDF">
        <w:rPr>
          <w:b/>
          <w:color w:val="000000" w:themeColor="text1"/>
        </w:rPr>
        <w:t xml:space="preserve">  </w:t>
      </w:r>
      <w:r w:rsidR="000108B5" w:rsidRPr="00985EDF">
        <w:rPr>
          <w:b/>
          <w:color w:val="000000" w:themeColor="text1"/>
        </w:rPr>
        <w:tab/>
      </w:r>
      <w:r w:rsidR="000108B5" w:rsidRPr="00985EDF">
        <w:rPr>
          <w:b/>
          <w:color w:val="000000" w:themeColor="text1"/>
        </w:rPr>
        <w:tab/>
        <w:t xml:space="preserve"> </w:t>
      </w:r>
      <w:r w:rsidR="000108B5" w:rsidRPr="00985EDF">
        <w:rPr>
          <w:b/>
          <w:color w:val="000000" w:themeColor="text1"/>
        </w:rPr>
        <w:tab/>
      </w:r>
      <w:r w:rsidR="000108B5" w:rsidRPr="00985EDF">
        <w:rPr>
          <w:b/>
          <w:color w:val="000000" w:themeColor="text1"/>
        </w:rPr>
        <w:tab/>
      </w:r>
      <w:r w:rsidR="000108B5" w:rsidRPr="00985EDF">
        <w:rPr>
          <w:b/>
          <w:color w:val="000000" w:themeColor="text1"/>
        </w:rPr>
        <w:tab/>
      </w:r>
      <w:r w:rsidR="000108B5" w:rsidRPr="00985EDF">
        <w:rPr>
          <w:b/>
          <w:color w:val="000000" w:themeColor="text1"/>
        </w:rPr>
        <w:tab/>
      </w:r>
      <w:r w:rsidR="000108B5" w:rsidRPr="00985EDF">
        <w:rPr>
          <w:b/>
          <w:color w:val="000000" w:themeColor="text1"/>
        </w:rPr>
        <w:tab/>
        <w:t xml:space="preserve">             </w:t>
      </w:r>
      <w:r w:rsidR="000108B5" w:rsidRPr="00985EDF">
        <w:rPr>
          <w:color w:val="000000" w:themeColor="text1"/>
        </w:rPr>
        <w:t xml:space="preserve">(9 </w:t>
      </w:r>
      <w:r>
        <w:rPr>
          <w:color w:val="000000" w:themeColor="text1"/>
        </w:rPr>
        <w:t>бодова</w:t>
      </w:r>
      <w:r w:rsidR="000108B5" w:rsidRPr="00985EDF">
        <w:rPr>
          <w:color w:val="000000" w:themeColor="text1"/>
        </w:rPr>
        <w:t>)</w:t>
      </w:r>
    </w:p>
    <w:tbl>
      <w:tblPr>
        <w:tblW w:w="9277" w:type="dxa"/>
        <w:jc w:val="center"/>
        <w:tblLook w:val="04A0"/>
      </w:tblPr>
      <w:tblGrid>
        <w:gridCol w:w="235"/>
        <w:gridCol w:w="2097"/>
        <w:gridCol w:w="2097"/>
        <w:gridCol w:w="397"/>
        <w:gridCol w:w="2097"/>
        <w:gridCol w:w="2097"/>
        <w:gridCol w:w="257"/>
      </w:tblGrid>
      <w:tr w:rsidR="000108B5" w:rsidRPr="00985EDF" w:rsidTr="000F1720">
        <w:trPr>
          <w:jc w:val="center"/>
        </w:trPr>
        <w:tc>
          <w:tcPr>
            <w:tcW w:w="235" w:type="dxa"/>
          </w:tcPr>
          <w:p w:rsidR="000108B5" w:rsidRPr="00985EDF" w:rsidRDefault="000108B5" w:rsidP="000F172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194" w:type="dxa"/>
            <w:gridSpan w:val="2"/>
          </w:tcPr>
          <w:p w:rsidR="000108B5" w:rsidRPr="00985EDF" w:rsidRDefault="007D77B0" w:rsidP="000F1720">
            <w:pPr>
              <w:rPr>
                <w:b/>
                <w:bCs/>
                <w:i/>
                <w:color w:val="000000" w:themeColor="text1"/>
                <w:u w:val="single"/>
              </w:rPr>
            </w:pPr>
            <w:r>
              <w:rPr>
                <w:b/>
                <w:bCs/>
                <w:i/>
                <w:color w:val="000000" w:themeColor="text1"/>
                <w:u w:val="single"/>
              </w:rPr>
              <w:t>Обрачун</w:t>
            </w:r>
            <w:r w:rsidR="000108B5" w:rsidRPr="00985EDF">
              <w:rPr>
                <w:b/>
                <w:bCs/>
                <w:i/>
                <w:color w:val="000000" w:themeColor="text1"/>
                <w:u w:val="single"/>
              </w:rPr>
              <w:t xml:space="preserve"> </w:t>
            </w:r>
            <w:r>
              <w:rPr>
                <w:b/>
                <w:bCs/>
                <w:i/>
                <w:color w:val="000000" w:themeColor="text1"/>
                <w:u w:val="single"/>
              </w:rPr>
              <w:t>резултата</w:t>
            </w:r>
          </w:p>
        </w:tc>
        <w:tc>
          <w:tcPr>
            <w:tcW w:w="397" w:type="dxa"/>
          </w:tcPr>
          <w:p w:rsidR="000108B5" w:rsidRPr="00985EDF" w:rsidRDefault="000108B5" w:rsidP="000F172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194" w:type="dxa"/>
            <w:gridSpan w:val="2"/>
          </w:tcPr>
          <w:p w:rsidR="000108B5" w:rsidRPr="00985EDF" w:rsidRDefault="007D77B0" w:rsidP="000F1720">
            <w:pPr>
              <w:rPr>
                <w:b/>
                <w:bCs/>
                <w:i/>
                <w:color w:val="000000" w:themeColor="text1"/>
                <w:u w:val="single"/>
              </w:rPr>
            </w:pPr>
            <w:r>
              <w:rPr>
                <w:b/>
                <w:bCs/>
                <w:i/>
                <w:color w:val="000000" w:themeColor="text1"/>
                <w:u w:val="single"/>
              </w:rPr>
              <w:t>Обвезе</w:t>
            </w:r>
            <w:r w:rsidR="000108B5" w:rsidRPr="00985EDF">
              <w:rPr>
                <w:b/>
                <w:bCs/>
                <w:i/>
                <w:color w:val="000000" w:themeColor="text1"/>
                <w:u w:val="single"/>
              </w:rPr>
              <w:t xml:space="preserve"> </w:t>
            </w:r>
            <w:r>
              <w:rPr>
                <w:b/>
                <w:bCs/>
                <w:i/>
                <w:color w:val="000000" w:themeColor="text1"/>
                <w:u w:val="single"/>
              </w:rPr>
              <w:t>и</w:t>
            </w:r>
            <w:r w:rsidR="000108B5" w:rsidRPr="00985EDF">
              <w:rPr>
                <w:b/>
                <w:bCs/>
                <w:i/>
                <w:color w:val="000000" w:themeColor="text1"/>
                <w:u w:val="single"/>
              </w:rPr>
              <w:t xml:space="preserve"> </w:t>
            </w:r>
            <w:r>
              <w:rPr>
                <w:b/>
                <w:bCs/>
                <w:i/>
                <w:color w:val="000000" w:themeColor="text1"/>
                <w:u w:val="single"/>
              </w:rPr>
              <w:t>капитал</w:t>
            </w:r>
            <w:r w:rsidR="000108B5" w:rsidRPr="00985EDF">
              <w:rPr>
                <w:b/>
                <w:bCs/>
                <w:i/>
                <w:color w:val="000000" w:themeColor="text1"/>
                <w:u w:val="single"/>
              </w:rPr>
              <w:t xml:space="preserve"> </w:t>
            </w:r>
          </w:p>
        </w:tc>
        <w:tc>
          <w:tcPr>
            <w:tcW w:w="257" w:type="dxa"/>
          </w:tcPr>
          <w:p w:rsidR="000108B5" w:rsidRPr="00985EDF" w:rsidRDefault="000108B5" w:rsidP="000F1720">
            <w:pPr>
              <w:jc w:val="center"/>
              <w:rPr>
                <w:bCs/>
                <w:color w:val="000000" w:themeColor="text1"/>
              </w:rPr>
            </w:pPr>
          </w:p>
        </w:tc>
      </w:tr>
      <w:tr w:rsidR="000108B5" w:rsidRPr="00985EDF" w:rsidTr="000F1720">
        <w:trPr>
          <w:jc w:val="center"/>
        </w:trPr>
        <w:tc>
          <w:tcPr>
            <w:tcW w:w="235" w:type="dxa"/>
          </w:tcPr>
          <w:p w:rsidR="000108B5" w:rsidRPr="00985EDF" w:rsidRDefault="000108B5" w:rsidP="000F172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194" w:type="dxa"/>
            <w:gridSpan w:val="2"/>
            <w:tcBorders>
              <w:bottom w:val="single" w:sz="12" w:space="0" w:color="002060"/>
            </w:tcBorders>
          </w:tcPr>
          <w:p w:rsidR="000108B5" w:rsidRPr="00985EDF" w:rsidRDefault="007D77B0" w:rsidP="000F1720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Добит</w:t>
            </w:r>
            <w:r w:rsidR="000108B5" w:rsidRPr="00985EDF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прије</w:t>
            </w:r>
            <w:r w:rsidR="000108B5" w:rsidRPr="00985EDF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пореза</w:t>
            </w:r>
          </w:p>
        </w:tc>
        <w:tc>
          <w:tcPr>
            <w:tcW w:w="397" w:type="dxa"/>
          </w:tcPr>
          <w:p w:rsidR="000108B5" w:rsidRPr="00985EDF" w:rsidRDefault="000108B5" w:rsidP="000F172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194" w:type="dxa"/>
            <w:gridSpan w:val="2"/>
            <w:tcBorders>
              <w:bottom w:val="single" w:sz="12" w:space="0" w:color="002060"/>
            </w:tcBorders>
          </w:tcPr>
          <w:p w:rsidR="000108B5" w:rsidRPr="00985EDF" w:rsidRDefault="007D77B0" w:rsidP="000F1720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Текућа</w:t>
            </w:r>
            <w:r w:rsidR="000108B5" w:rsidRPr="00985EDF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обвеза</w:t>
            </w:r>
            <w:r w:rsidR="000108B5" w:rsidRPr="00985EDF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пореза</w:t>
            </w:r>
            <w:r w:rsidR="000108B5" w:rsidRPr="00985EDF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на</w:t>
            </w:r>
            <w:r w:rsidR="000108B5" w:rsidRPr="00985EDF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добит</w:t>
            </w:r>
          </w:p>
        </w:tc>
        <w:tc>
          <w:tcPr>
            <w:tcW w:w="257" w:type="dxa"/>
          </w:tcPr>
          <w:p w:rsidR="000108B5" w:rsidRPr="00985EDF" w:rsidRDefault="000108B5" w:rsidP="000F1720">
            <w:pPr>
              <w:jc w:val="center"/>
              <w:rPr>
                <w:bCs/>
                <w:color w:val="000000" w:themeColor="text1"/>
              </w:rPr>
            </w:pPr>
          </w:p>
        </w:tc>
      </w:tr>
      <w:tr w:rsidR="000108B5" w:rsidRPr="00985EDF" w:rsidTr="000F1720">
        <w:trPr>
          <w:jc w:val="center"/>
        </w:trPr>
        <w:tc>
          <w:tcPr>
            <w:tcW w:w="235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top w:val="single" w:sz="12" w:space="0" w:color="002060"/>
              <w:right w:val="single" w:sz="12" w:space="0" w:color="002060"/>
            </w:tcBorders>
          </w:tcPr>
          <w:p w:rsidR="000108B5" w:rsidRPr="00985EDF" w:rsidRDefault="000108B5" w:rsidP="000F1720">
            <w:pPr>
              <w:jc w:val="right"/>
              <w:rPr>
                <w:b/>
                <w:color w:val="000000" w:themeColor="text1"/>
              </w:rPr>
            </w:pPr>
            <w:r w:rsidRPr="00985EDF">
              <w:rPr>
                <w:b/>
                <w:color w:val="000000" w:themeColor="text1"/>
              </w:rPr>
              <w:t>(5)         700.000,00</w:t>
            </w:r>
          </w:p>
        </w:tc>
        <w:tc>
          <w:tcPr>
            <w:tcW w:w="2097" w:type="dxa"/>
            <w:tcBorders>
              <w:top w:val="single" w:sz="12" w:space="0" w:color="002060"/>
              <w:left w:val="single" w:sz="12" w:space="0" w:color="002060"/>
            </w:tcBorders>
          </w:tcPr>
          <w:p w:rsidR="000108B5" w:rsidRPr="00985EDF" w:rsidRDefault="000108B5" w:rsidP="000F1720">
            <w:pPr>
              <w:tabs>
                <w:tab w:val="left" w:pos="1276"/>
              </w:tabs>
              <w:jc w:val="right"/>
              <w:rPr>
                <w:bCs/>
                <w:color w:val="000000" w:themeColor="text1"/>
              </w:rPr>
            </w:pPr>
            <w:r w:rsidRPr="00985EDF">
              <w:rPr>
                <w:bCs/>
                <w:color w:val="000000" w:themeColor="text1"/>
              </w:rPr>
              <w:t xml:space="preserve">700.000,00   </w:t>
            </w:r>
            <w:r w:rsidRPr="00985EDF">
              <w:rPr>
                <w:color w:val="000000" w:themeColor="text1"/>
              </w:rPr>
              <w:t>(</w:t>
            </w:r>
            <w:r w:rsidRPr="00985EDF">
              <w:rPr>
                <w:b/>
                <w:color w:val="000000" w:themeColor="text1"/>
              </w:rPr>
              <w:t>X</w:t>
            </w:r>
            <w:r w:rsidRPr="00985EDF">
              <w:rPr>
                <w:color w:val="000000" w:themeColor="text1"/>
              </w:rPr>
              <w:t>)</w:t>
            </w:r>
          </w:p>
        </w:tc>
        <w:tc>
          <w:tcPr>
            <w:tcW w:w="3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top w:val="single" w:sz="12" w:space="0" w:color="002060"/>
              <w:right w:val="single" w:sz="12" w:space="0" w:color="002060"/>
            </w:tcBorders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top w:val="single" w:sz="12" w:space="0" w:color="002060"/>
              <w:left w:val="single" w:sz="12" w:space="0" w:color="002060"/>
            </w:tcBorders>
          </w:tcPr>
          <w:p w:rsidR="000108B5" w:rsidRPr="00985EDF" w:rsidRDefault="000108B5" w:rsidP="000F1720">
            <w:pPr>
              <w:jc w:val="right"/>
              <w:rPr>
                <w:b/>
                <w:bCs/>
                <w:color w:val="000000" w:themeColor="text1"/>
              </w:rPr>
            </w:pPr>
            <w:r w:rsidRPr="00985EDF">
              <w:rPr>
                <w:b/>
                <w:bCs/>
                <w:color w:val="000000" w:themeColor="text1"/>
              </w:rPr>
              <w:t>110.000,00   (3)</w:t>
            </w:r>
          </w:p>
        </w:tc>
        <w:tc>
          <w:tcPr>
            <w:tcW w:w="25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0108B5" w:rsidRPr="00985EDF" w:rsidTr="000F1720">
        <w:trPr>
          <w:jc w:val="center"/>
        </w:trPr>
        <w:tc>
          <w:tcPr>
            <w:tcW w:w="235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right w:val="single" w:sz="12" w:space="0" w:color="002060"/>
            </w:tcBorders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left w:val="single" w:sz="12" w:space="0" w:color="002060"/>
            </w:tcBorders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3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right w:val="single" w:sz="12" w:space="0" w:color="002060"/>
            </w:tcBorders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left w:val="single" w:sz="12" w:space="0" w:color="002060"/>
            </w:tcBorders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5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0108B5" w:rsidRPr="00985EDF" w:rsidTr="000F1720">
        <w:trPr>
          <w:jc w:val="center"/>
        </w:trPr>
        <w:tc>
          <w:tcPr>
            <w:tcW w:w="235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3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5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0108B5" w:rsidRPr="00985EDF" w:rsidTr="000F1720">
        <w:trPr>
          <w:jc w:val="center"/>
        </w:trPr>
        <w:tc>
          <w:tcPr>
            <w:tcW w:w="235" w:type="dxa"/>
          </w:tcPr>
          <w:p w:rsidR="000108B5" w:rsidRPr="00985EDF" w:rsidRDefault="000108B5" w:rsidP="000F172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194" w:type="dxa"/>
            <w:gridSpan w:val="2"/>
            <w:tcBorders>
              <w:bottom w:val="single" w:sz="12" w:space="0" w:color="002060"/>
            </w:tcBorders>
          </w:tcPr>
          <w:p w:rsidR="000108B5" w:rsidRPr="00985EDF" w:rsidRDefault="007D77B0" w:rsidP="000F1720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Порез</w:t>
            </w:r>
            <w:r w:rsidR="000108B5" w:rsidRPr="00985EDF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на</w:t>
            </w:r>
            <w:r w:rsidR="000108B5" w:rsidRPr="00985EDF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добит</w:t>
            </w:r>
          </w:p>
        </w:tc>
        <w:tc>
          <w:tcPr>
            <w:tcW w:w="397" w:type="dxa"/>
          </w:tcPr>
          <w:p w:rsidR="000108B5" w:rsidRPr="00985EDF" w:rsidRDefault="000108B5" w:rsidP="000F172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194" w:type="dxa"/>
            <w:gridSpan w:val="2"/>
            <w:tcBorders>
              <w:bottom w:val="single" w:sz="12" w:space="0" w:color="002060"/>
            </w:tcBorders>
          </w:tcPr>
          <w:p w:rsidR="000108B5" w:rsidRPr="00985EDF" w:rsidRDefault="007D77B0" w:rsidP="000F1720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Одгођена</w:t>
            </w:r>
            <w:r w:rsidR="000108B5" w:rsidRPr="00985EDF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порезна</w:t>
            </w:r>
            <w:r w:rsidR="000108B5" w:rsidRPr="00985EDF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обвеза</w:t>
            </w:r>
          </w:p>
        </w:tc>
        <w:tc>
          <w:tcPr>
            <w:tcW w:w="257" w:type="dxa"/>
          </w:tcPr>
          <w:p w:rsidR="000108B5" w:rsidRPr="00985EDF" w:rsidRDefault="000108B5" w:rsidP="000F1720">
            <w:pPr>
              <w:jc w:val="center"/>
              <w:rPr>
                <w:bCs/>
                <w:color w:val="000000" w:themeColor="text1"/>
              </w:rPr>
            </w:pPr>
          </w:p>
        </w:tc>
      </w:tr>
      <w:tr w:rsidR="000108B5" w:rsidRPr="00985EDF" w:rsidTr="000F1720">
        <w:trPr>
          <w:jc w:val="center"/>
        </w:trPr>
        <w:tc>
          <w:tcPr>
            <w:tcW w:w="235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top w:val="single" w:sz="12" w:space="0" w:color="002060"/>
              <w:right w:val="single" w:sz="12" w:space="0" w:color="002060"/>
            </w:tcBorders>
          </w:tcPr>
          <w:p w:rsidR="000108B5" w:rsidRPr="00985EDF" w:rsidRDefault="000108B5" w:rsidP="000F1720">
            <w:pPr>
              <w:jc w:val="right"/>
              <w:rPr>
                <w:b/>
                <w:color w:val="000000" w:themeColor="text1"/>
              </w:rPr>
            </w:pPr>
            <w:r w:rsidRPr="00985EDF">
              <w:rPr>
                <w:b/>
                <w:color w:val="000000" w:themeColor="text1"/>
              </w:rPr>
              <w:t>(3)         110.000,00</w:t>
            </w:r>
          </w:p>
        </w:tc>
        <w:tc>
          <w:tcPr>
            <w:tcW w:w="2097" w:type="dxa"/>
            <w:tcBorders>
              <w:top w:val="single" w:sz="12" w:space="0" w:color="002060"/>
              <w:left w:val="single" w:sz="12" w:space="0" w:color="002060"/>
            </w:tcBorders>
          </w:tcPr>
          <w:p w:rsidR="000108B5" w:rsidRPr="00985EDF" w:rsidRDefault="000108B5" w:rsidP="000F1720">
            <w:pPr>
              <w:jc w:val="right"/>
              <w:rPr>
                <w:b/>
                <w:bCs/>
                <w:color w:val="000000" w:themeColor="text1"/>
              </w:rPr>
            </w:pPr>
            <w:r w:rsidRPr="00985EDF">
              <w:rPr>
                <w:b/>
                <w:bCs/>
                <w:color w:val="000000" w:themeColor="text1"/>
              </w:rPr>
              <w:t>70.000,00   (5)</w:t>
            </w:r>
          </w:p>
        </w:tc>
        <w:tc>
          <w:tcPr>
            <w:tcW w:w="3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top w:val="single" w:sz="8" w:space="0" w:color="002060"/>
              <w:right w:val="single" w:sz="12" w:space="0" w:color="002060"/>
            </w:tcBorders>
          </w:tcPr>
          <w:p w:rsidR="000108B5" w:rsidRPr="00985EDF" w:rsidRDefault="000108B5" w:rsidP="000F1720">
            <w:pPr>
              <w:jc w:val="right"/>
              <w:rPr>
                <w:b/>
                <w:color w:val="000000" w:themeColor="text1"/>
              </w:rPr>
            </w:pPr>
            <w:r w:rsidRPr="00985EDF">
              <w:rPr>
                <w:b/>
                <w:color w:val="000000" w:themeColor="text1"/>
              </w:rPr>
              <w:t>(4</w:t>
            </w:r>
            <w:r w:rsidR="007D77B0">
              <w:rPr>
                <w:b/>
                <w:color w:val="000000" w:themeColor="text1"/>
              </w:rPr>
              <w:t>б</w:t>
            </w:r>
            <w:r w:rsidRPr="00985EDF">
              <w:rPr>
                <w:b/>
                <w:color w:val="000000" w:themeColor="text1"/>
              </w:rPr>
              <w:t>)         40.000,00</w:t>
            </w:r>
          </w:p>
        </w:tc>
        <w:tc>
          <w:tcPr>
            <w:tcW w:w="2097" w:type="dxa"/>
            <w:tcBorders>
              <w:top w:val="single" w:sz="8" w:space="0" w:color="002060"/>
              <w:left w:val="single" w:sz="12" w:space="0" w:color="002060"/>
            </w:tcBorders>
          </w:tcPr>
          <w:p w:rsidR="000108B5" w:rsidRPr="00985EDF" w:rsidRDefault="000108B5" w:rsidP="000F1720">
            <w:pPr>
              <w:jc w:val="right"/>
              <w:rPr>
                <w:bCs/>
                <w:color w:val="000000" w:themeColor="text1"/>
              </w:rPr>
            </w:pPr>
            <w:r w:rsidRPr="00985EDF">
              <w:rPr>
                <w:bCs/>
                <w:color w:val="000000" w:themeColor="text1"/>
              </w:rPr>
              <w:t xml:space="preserve">40.000,00  </w:t>
            </w:r>
            <w:r w:rsidRPr="00985EDF">
              <w:rPr>
                <w:color w:val="000000" w:themeColor="text1"/>
              </w:rPr>
              <w:t>(</w:t>
            </w:r>
            <w:r w:rsidR="007D77B0">
              <w:rPr>
                <w:color w:val="000000" w:themeColor="text1"/>
              </w:rPr>
              <w:t>С</w:t>
            </w:r>
            <w:r w:rsidR="007D77B0">
              <w:rPr>
                <w:color w:val="000000" w:themeColor="text1"/>
                <w:u w:val="single"/>
                <w:vertAlign w:val="superscript"/>
              </w:rPr>
              <w:t>о</w:t>
            </w:r>
            <w:r w:rsidRPr="00985EDF">
              <w:rPr>
                <w:color w:val="000000" w:themeColor="text1"/>
              </w:rPr>
              <w:t>)</w:t>
            </w:r>
          </w:p>
        </w:tc>
        <w:tc>
          <w:tcPr>
            <w:tcW w:w="25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0108B5" w:rsidRPr="00985EDF" w:rsidTr="000F1720">
        <w:trPr>
          <w:jc w:val="center"/>
        </w:trPr>
        <w:tc>
          <w:tcPr>
            <w:tcW w:w="235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right w:val="single" w:sz="12" w:space="0" w:color="002060"/>
            </w:tcBorders>
          </w:tcPr>
          <w:p w:rsidR="000108B5" w:rsidRPr="00985EDF" w:rsidRDefault="000108B5" w:rsidP="000F1720">
            <w:pPr>
              <w:jc w:val="right"/>
              <w:rPr>
                <w:b/>
                <w:color w:val="000000" w:themeColor="text1"/>
              </w:rPr>
            </w:pPr>
            <w:r w:rsidRPr="00985EDF">
              <w:rPr>
                <w:b/>
                <w:color w:val="000000" w:themeColor="text1"/>
              </w:rPr>
              <w:t>(4</w:t>
            </w:r>
            <w:r w:rsidR="007D77B0">
              <w:rPr>
                <w:b/>
                <w:color w:val="000000" w:themeColor="text1"/>
              </w:rPr>
              <w:t>б</w:t>
            </w:r>
            <w:r w:rsidRPr="00985EDF">
              <w:rPr>
                <w:b/>
                <w:color w:val="000000" w:themeColor="text1"/>
              </w:rPr>
              <w:t>)       –40.000,00</w:t>
            </w:r>
          </w:p>
        </w:tc>
        <w:tc>
          <w:tcPr>
            <w:tcW w:w="2097" w:type="dxa"/>
            <w:tcBorders>
              <w:left w:val="single" w:sz="12" w:space="0" w:color="002060"/>
            </w:tcBorders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3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right w:val="single" w:sz="12" w:space="0" w:color="002060"/>
            </w:tcBorders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left w:val="single" w:sz="12" w:space="0" w:color="002060"/>
            </w:tcBorders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5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0108B5" w:rsidRPr="00985EDF" w:rsidTr="000F1720">
        <w:trPr>
          <w:jc w:val="center"/>
        </w:trPr>
        <w:tc>
          <w:tcPr>
            <w:tcW w:w="235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3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5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0108B5" w:rsidRPr="00985EDF" w:rsidTr="000F1720">
        <w:trPr>
          <w:jc w:val="center"/>
        </w:trPr>
        <w:tc>
          <w:tcPr>
            <w:tcW w:w="235" w:type="dxa"/>
          </w:tcPr>
          <w:p w:rsidR="000108B5" w:rsidRPr="00985EDF" w:rsidRDefault="000108B5" w:rsidP="000F172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194" w:type="dxa"/>
            <w:gridSpan w:val="2"/>
          </w:tcPr>
          <w:p w:rsidR="000108B5" w:rsidRPr="00985EDF" w:rsidRDefault="000108B5" w:rsidP="000F1720">
            <w:pPr>
              <w:tabs>
                <w:tab w:val="left" w:pos="3347"/>
              </w:tabs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397" w:type="dxa"/>
          </w:tcPr>
          <w:p w:rsidR="000108B5" w:rsidRPr="00985EDF" w:rsidRDefault="000108B5" w:rsidP="000F172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194" w:type="dxa"/>
            <w:gridSpan w:val="2"/>
            <w:tcBorders>
              <w:bottom w:val="single" w:sz="12" w:space="0" w:color="002060"/>
            </w:tcBorders>
          </w:tcPr>
          <w:p w:rsidR="000108B5" w:rsidRPr="00985EDF" w:rsidRDefault="007D77B0" w:rsidP="000F1720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Ревалоризацијске</w:t>
            </w:r>
            <w:r w:rsidR="000108B5" w:rsidRPr="00985EDF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резерве</w:t>
            </w:r>
          </w:p>
        </w:tc>
        <w:tc>
          <w:tcPr>
            <w:tcW w:w="257" w:type="dxa"/>
          </w:tcPr>
          <w:p w:rsidR="000108B5" w:rsidRPr="00985EDF" w:rsidRDefault="000108B5" w:rsidP="000F1720">
            <w:pPr>
              <w:jc w:val="center"/>
              <w:rPr>
                <w:bCs/>
                <w:color w:val="000000" w:themeColor="text1"/>
              </w:rPr>
            </w:pPr>
          </w:p>
        </w:tc>
      </w:tr>
      <w:tr w:rsidR="000108B5" w:rsidRPr="00985EDF" w:rsidTr="000F1720">
        <w:trPr>
          <w:jc w:val="center"/>
        </w:trPr>
        <w:tc>
          <w:tcPr>
            <w:tcW w:w="235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4194" w:type="dxa"/>
            <w:gridSpan w:val="2"/>
            <w:shd w:val="clear" w:color="auto" w:fill="92CDDC"/>
            <w:vAlign w:val="center"/>
          </w:tcPr>
          <w:p w:rsidR="000108B5" w:rsidRPr="00985EDF" w:rsidRDefault="007D77B0" w:rsidP="000F1720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Извјештај</w:t>
            </w:r>
            <w:r w:rsidR="000108B5" w:rsidRPr="00985EDF">
              <w:rPr>
                <w:b/>
                <w:bCs/>
                <w:color w:val="000000" w:themeColor="text1"/>
              </w:rPr>
              <w:t xml:space="preserve"> </w:t>
            </w:r>
            <w:r>
              <w:rPr>
                <w:b/>
                <w:bCs/>
                <w:color w:val="000000" w:themeColor="text1"/>
              </w:rPr>
              <w:t>о</w:t>
            </w:r>
            <w:r w:rsidR="000108B5" w:rsidRPr="00985EDF">
              <w:rPr>
                <w:b/>
                <w:bCs/>
                <w:color w:val="000000" w:themeColor="text1"/>
              </w:rPr>
              <w:t xml:space="preserve"> </w:t>
            </w:r>
            <w:r>
              <w:rPr>
                <w:b/>
                <w:bCs/>
                <w:color w:val="000000" w:themeColor="text1"/>
              </w:rPr>
              <w:t>добити</w:t>
            </w:r>
          </w:p>
        </w:tc>
        <w:tc>
          <w:tcPr>
            <w:tcW w:w="3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right w:val="single" w:sz="12" w:space="0" w:color="002060"/>
            </w:tcBorders>
          </w:tcPr>
          <w:p w:rsidR="000108B5" w:rsidRPr="00985EDF" w:rsidRDefault="000108B5" w:rsidP="000F1720">
            <w:pPr>
              <w:jc w:val="right"/>
              <w:rPr>
                <w:b/>
                <w:color w:val="000000" w:themeColor="text1"/>
              </w:rPr>
            </w:pPr>
            <w:r w:rsidRPr="00985EDF">
              <w:rPr>
                <w:b/>
                <w:color w:val="000000" w:themeColor="text1"/>
              </w:rPr>
              <w:t>(4</w:t>
            </w:r>
            <w:r w:rsidR="007D77B0">
              <w:rPr>
                <w:b/>
                <w:color w:val="000000" w:themeColor="text1"/>
              </w:rPr>
              <w:t>а</w:t>
            </w:r>
            <w:r w:rsidRPr="00985EDF">
              <w:rPr>
                <w:b/>
                <w:color w:val="000000" w:themeColor="text1"/>
              </w:rPr>
              <w:t>)       360.000,00</w:t>
            </w:r>
          </w:p>
        </w:tc>
        <w:tc>
          <w:tcPr>
            <w:tcW w:w="2097" w:type="dxa"/>
            <w:tcBorders>
              <w:left w:val="single" w:sz="12" w:space="0" w:color="002060"/>
            </w:tcBorders>
          </w:tcPr>
          <w:p w:rsidR="000108B5" w:rsidRPr="00985EDF" w:rsidRDefault="000108B5" w:rsidP="000F1720">
            <w:pPr>
              <w:jc w:val="right"/>
              <w:rPr>
                <w:bCs/>
                <w:color w:val="000000" w:themeColor="text1"/>
              </w:rPr>
            </w:pPr>
            <w:r w:rsidRPr="00985EDF">
              <w:rPr>
                <w:bCs/>
                <w:color w:val="000000" w:themeColor="text1"/>
              </w:rPr>
              <w:t xml:space="preserve">360.000,00  </w:t>
            </w:r>
            <w:r w:rsidRPr="00985EDF">
              <w:rPr>
                <w:color w:val="000000" w:themeColor="text1"/>
              </w:rPr>
              <w:t>(</w:t>
            </w:r>
            <w:r w:rsidR="007D77B0">
              <w:rPr>
                <w:color w:val="000000" w:themeColor="text1"/>
              </w:rPr>
              <w:t>С</w:t>
            </w:r>
            <w:r w:rsidR="007D77B0">
              <w:rPr>
                <w:color w:val="000000" w:themeColor="text1"/>
                <w:u w:val="single"/>
                <w:vertAlign w:val="superscript"/>
              </w:rPr>
              <w:t>о</w:t>
            </w:r>
            <w:r w:rsidRPr="00985EDF">
              <w:rPr>
                <w:color w:val="000000" w:themeColor="text1"/>
              </w:rPr>
              <w:t>)</w:t>
            </w:r>
          </w:p>
        </w:tc>
        <w:tc>
          <w:tcPr>
            <w:tcW w:w="25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0108B5" w:rsidRPr="00985EDF" w:rsidTr="000F1720">
        <w:trPr>
          <w:jc w:val="center"/>
        </w:trPr>
        <w:tc>
          <w:tcPr>
            <w:tcW w:w="235" w:type="dxa"/>
            <w:vMerge w:val="restart"/>
            <w:vAlign w:val="bottom"/>
          </w:tcPr>
          <w:p w:rsidR="000108B5" w:rsidRPr="00985EDF" w:rsidRDefault="000108B5" w:rsidP="000F1720">
            <w:pPr>
              <w:jc w:val="right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vMerge w:val="restart"/>
            <w:shd w:val="clear" w:color="auto" w:fill="DAEEF3"/>
            <w:vAlign w:val="bottom"/>
          </w:tcPr>
          <w:p w:rsidR="000108B5" w:rsidRPr="00985EDF" w:rsidRDefault="007D77B0" w:rsidP="000F1720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Добит</w:t>
            </w:r>
            <w:r w:rsidR="000108B5" w:rsidRPr="00985EDF">
              <w:rPr>
                <w:b/>
                <w:bCs/>
                <w:color w:val="000000" w:themeColor="text1"/>
              </w:rPr>
              <w:t xml:space="preserve"> </w:t>
            </w:r>
            <w:r>
              <w:rPr>
                <w:b/>
                <w:bCs/>
                <w:color w:val="000000" w:themeColor="text1"/>
              </w:rPr>
              <w:t>прије</w:t>
            </w:r>
            <w:r w:rsidR="000108B5" w:rsidRPr="00985EDF">
              <w:rPr>
                <w:b/>
                <w:bCs/>
                <w:color w:val="000000" w:themeColor="text1"/>
              </w:rPr>
              <w:t xml:space="preserve"> </w:t>
            </w:r>
            <w:r>
              <w:rPr>
                <w:b/>
                <w:bCs/>
                <w:color w:val="000000" w:themeColor="text1"/>
              </w:rPr>
              <w:t>пореза</w:t>
            </w:r>
          </w:p>
        </w:tc>
        <w:tc>
          <w:tcPr>
            <w:tcW w:w="2097" w:type="dxa"/>
            <w:vMerge w:val="restart"/>
            <w:shd w:val="clear" w:color="auto" w:fill="DAEEF3"/>
            <w:vAlign w:val="bottom"/>
          </w:tcPr>
          <w:p w:rsidR="000108B5" w:rsidRPr="00985EDF" w:rsidRDefault="000108B5" w:rsidP="000F1720">
            <w:pPr>
              <w:jc w:val="right"/>
              <w:rPr>
                <w:b/>
                <w:bCs/>
                <w:color w:val="000000" w:themeColor="text1"/>
              </w:rPr>
            </w:pPr>
            <w:r w:rsidRPr="00985EDF">
              <w:rPr>
                <w:b/>
                <w:bCs/>
                <w:color w:val="000000" w:themeColor="text1"/>
              </w:rPr>
              <w:t>700.000</w:t>
            </w:r>
          </w:p>
        </w:tc>
        <w:tc>
          <w:tcPr>
            <w:tcW w:w="3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right w:val="single" w:sz="12" w:space="0" w:color="002060"/>
            </w:tcBorders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left w:val="single" w:sz="12" w:space="0" w:color="002060"/>
            </w:tcBorders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5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0108B5" w:rsidRPr="00985EDF" w:rsidTr="000F1720">
        <w:trPr>
          <w:jc w:val="center"/>
        </w:trPr>
        <w:tc>
          <w:tcPr>
            <w:tcW w:w="235" w:type="dxa"/>
            <w:vMerge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vMerge/>
            <w:shd w:val="clear" w:color="auto" w:fill="DAEEF3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vMerge/>
            <w:shd w:val="clear" w:color="auto" w:fill="DAEEF3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3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5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0108B5" w:rsidRPr="00985EDF" w:rsidTr="000F1720">
        <w:trPr>
          <w:jc w:val="center"/>
        </w:trPr>
        <w:tc>
          <w:tcPr>
            <w:tcW w:w="235" w:type="dxa"/>
          </w:tcPr>
          <w:p w:rsidR="000108B5" w:rsidRPr="00985EDF" w:rsidRDefault="000108B5" w:rsidP="000F172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097" w:type="dxa"/>
            <w:shd w:val="clear" w:color="auto" w:fill="DAEEF3"/>
            <w:vAlign w:val="center"/>
          </w:tcPr>
          <w:p w:rsidR="000108B5" w:rsidRPr="00985EDF" w:rsidRDefault="007D77B0" w:rsidP="000F1720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Порез</w:t>
            </w:r>
            <w:r w:rsidR="000108B5" w:rsidRPr="00985EDF">
              <w:rPr>
                <w:b/>
                <w:bCs/>
                <w:color w:val="000000" w:themeColor="text1"/>
              </w:rPr>
              <w:t xml:space="preserve"> </w:t>
            </w:r>
            <w:r>
              <w:rPr>
                <w:b/>
                <w:bCs/>
                <w:color w:val="000000" w:themeColor="text1"/>
              </w:rPr>
              <w:t>на</w:t>
            </w:r>
            <w:r w:rsidR="000108B5" w:rsidRPr="00985EDF">
              <w:rPr>
                <w:b/>
                <w:bCs/>
                <w:color w:val="000000" w:themeColor="text1"/>
              </w:rPr>
              <w:t xml:space="preserve"> </w:t>
            </w:r>
            <w:r>
              <w:rPr>
                <w:b/>
                <w:bCs/>
                <w:color w:val="000000" w:themeColor="text1"/>
              </w:rPr>
              <w:t>добит</w:t>
            </w:r>
          </w:p>
        </w:tc>
        <w:tc>
          <w:tcPr>
            <w:tcW w:w="2097" w:type="dxa"/>
            <w:shd w:val="clear" w:color="auto" w:fill="DAEEF3"/>
            <w:vAlign w:val="center"/>
          </w:tcPr>
          <w:p w:rsidR="000108B5" w:rsidRPr="00985EDF" w:rsidRDefault="000108B5" w:rsidP="000F1720">
            <w:pPr>
              <w:jc w:val="right"/>
              <w:rPr>
                <w:b/>
                <w:bCs/>
                <w:color w:val="000000" w:themeColor="text1"/>
              </w:rPr>
            </w:pPr>
            <w:r w:rsidRPr="00985EDF">
              <w:rPr>
                <w:b/>
                <w:bCs/>
                <w:color w:val="000000" w:themeColor="text1"/>
              </w:rPr>
              <w:t>70.000</w:t>
            </w:r>
          </w:p>
        </w:tc>
        <w:tc>
          <w:tcPr>
            <w:tcW w:w="397" w:type="dxa"/>
          </w:tcPr>
          <w:p w:rsidR="000108B5" w:rsidRPr="00985EDF" w:rsidRDefault="000108B5" w:rsidP="000F172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194" w:type="dxa"/>
            <w:gridSpan w:val="2"/>
            <w:tcBorders>
              <w:bottom w:val="single" w:sz="12" w:space="0" w:color="002060"/>
            </w:tcBorders>
          </w:tcPr>
          <w:p w:rsidR="000108B5" w:rsidRPr="00985EDF" w:rsidRDefault="007D77B0" w:rsidP="000F1720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Задржана</w:t>
            </w:r>
            <w:r w:rsidR="000108B5" w:rsidRPr="00985EDF">
              <w:rPr>
                <w:bCs/>
                <w:color w:val="000000" w:themeColor="text1"/>
              </w:rPr>
              <w:t xml:space="preserve"> (</w:t>
            </w:r>
            <w:r>
              <w:rPr>
                <w:bCs/>
                <w:color w:val="000000" w:themeColor="text1"/>
              </w:rPr>
              <w:t>акумулирана</w:t>
            </w:r>
            <w:r w:rsidR="000108B5" w:rsidRPr="00985EDF">
              <w:rPr>
                <w:bCs/>
                <w:color w:val="000000" w:themeColor="text1"/>
              </w:rPr>
              <w:t xml:space="preserve">) </w:t>
            </w:r>
            <w:r>
              <w:rPr>
                <w:bCs/>
                <w:color w:val="000000" w:themeColor="text1"/>
              </w:rPr>
              <w:t>добит</w:t>
            </w:r>
            <w:r w:rsidR="000108B5" w:rsidRPr="00985EDF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257" w:type="dxa"/>
          </w:tcPr>
          <w:p w:rsidR="000108B5" w:rsidRPr="00985EDF" w:rsidRDefault="000108B5" w:rsidP="000F1720">
            <w:pPr>
              <w:jc w:val="center"/>
              <w:rPr>
                <w:bCs/>
                <w:color w:val="000000" w:themeColor="text1"/>
              </w:rPr>
            </w:pPr>
          </w:p>
        </w:tc>
      </w:tr>
      <w:tr w:rsidR="000108B5" w:rsidRPr="00985EDF" w:rsidTr="000F1720">
        <w:trPr>
          <w:jc w:val="center"/>
        </w:trPr>
        <w:tc>
          <w:tcPr>
            <w:tcW w:w="235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shd w:val="clear" w:color="auto" w:fill="DAEEF3"/>
            <w:vAlign w:val="bottom"/>
          </w:tcPr>
          <w:p w:rsidR="000108B5" w:rsidRPr="00985EDF" w:rsidRDefault="007D77B0" w:rsidP="000F1720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Нето</w:t>
            </w:r>
            <w:r w:rsidR="000108B5" w:rsidRPr="00985EDF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добит</w:t>
            </w:r>
          </w:p>
        </w:tc>
        <w:tc>
          <w:tcPr>
            <w:tcW w:w="2097" w:type="dxa"/>
            <w:shd w:val="clear" w:color="auto" w:fill="DAEEF3"/>
            <w:vAlign w:val="center"/>
          </w:tcPr>
          <w:p w:rsidR="000108B5" w:rsidRPr="00985EDF" w:rsidRDefault="000108B5" w:rsidP="000F1720">
            <w:pPr>
              <w:jc w:val="right"/>
              <w:rPr>
                <w:b/>
                <w:bCs/>
                <w:color w:val="000000" w:themeColor="text1"/>
              </w:rPr>
            </w:pPr>
            <w:r w:rsidRPr="00985EDF">
              <w:rPr>
                <w:b/>
                <w:bCs/>
                <w:color w:val="000000" w:themeColor="text1"/>
              </w:rPr>
              <w:t>630.000</w:t>
            </w:r>
          </w:p>
        </w:tc>
        <w:tc>
          <w:tcPr>
            <w:tcW w:w="3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right w:val="single" w:sz="12" w:space="0" w:color="002060"/>
            </w:tcBorders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left w:val="single" w:sz="12" w:space="0" w:color="002060"/>
            </w:tcBorders>
          </w:tcPr>
          <w:p w:rsidR="000108B5" w:rsidRPr="00985EDF" w:rsidRDefault="000108B5" w:rsidP="000F1720">
            <w:pPr>
              <w:tabs>
                <w:tab w:val="left" w:pos="1249"/>
              </w:tabs>
              <w:ind w:right="-28"/>
              <w:jc w:val="right"/>
              <w:rPr>
                <w:b/>
                <w:bCs/>
                <w:color w:val="000000" w:themeColor="text1"/>
              </w:rPr>
            </w:pPr>
            <w:r w:rsidRPr="00985EDF">
              <w:rPr>
                <w:b/>
                <w:bCs/>
                <w:color w:val="000000" w:themeColor="text1"/>
              </w:rPr>
              <w:t>360.000,00  (4</w:t>
            </w:r>
            <w:r w:rsidR="007D77B0">
              <w:rPr>
                <w:b/>
                <w:bCs/>
                <w:color w:val="000000" w:themeColor="text1"/>
              </w:rPr>
              <w:t>а</w:t>
            </w:r>
            <w:r w:rsidRPr="00985EDF">
              <w:rPr>
                <w:b/>
                <w:bCs/>
                <w:color w:val="000000" w:themeColor="text1"/>
              </w:rPr>
              <w:t>)</w:t>
            </w:r>
          </w:p>
        </w:tc>
        <w:tc>
          <w:tcPr>
            <w:tcW w:w="25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0108B5" w:rsidRPr="00985EDF" w:rsidTr="000F1720">
        <w:trPr>
          <w:jc w:val="center"/>
        </w:trPr>
        <w:tc>
          <w:tcPr>
            <w:tcW w:w="235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3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right w:val="single" w:sz="12" w:space="0" w:color="002060"/>
            </w:tcBorders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left w:val="single" w:sz="12" w:space="0" w:color="002060"/>
            </w:tcBorders>
          </w:tcPr>
          <w:p w:rsidR="000108B5" w:rsidRPr="00985EDF" w:rsidRDefault="000108B5" w:rsidP="000F1720">
            <w:pPr>
              <w:jc w:val="right"/>
              <w:rPr>
                <w:b/>
                <w:bCs/>
                <w:color w:val="000000" w:themeColor="text1"/>
              </w:rPr>
            </w:pPr>
          </w:p>
        </w:tc>
        <w:tc>
          <w:tcPr>
            <w:tcW w:w="25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0108B5" w:rsidRPr="00985EDF" w:rsidTr="000F1720">
        <w:trPr>
          <w:jc w:val="center"/>
        </w:trPr>
        <w:tc>
          <w:tcPr>
            <w:tcW w:w="235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3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5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0108B5" w:rsidRPr="00985EDF" w:rsidTr="000F1720">
        <w:trPr>
          <w:jc w:val="center"/>
        </w:trPr>
        <w:tc>
          <w:tcPr>
            <w:tcW w:w="235" w:type="dxa"/>
          </w:tcPr>
          <w:p w:rsidR="000108B5" w:rsidRPr="00985EDF" w:rsidRDefault="000108B5" w:rsidP="000F172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194" w:type="dxa"/>
            <w:gridSpan w:val="2"/>
          </w:tcPr>
          <w:p w:rsidR="000108B5" w:rsidRPr="00985EDF" w:rsidRDefault="000108B5" w:rsidP="000F172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397" w:type="dxa"/>
          </w:tcPr>
          <w:p w:rsidR="000108B5" w:rsidRPr="00985EDF" w:rsidRDefault="000108B5" w:rsidP="000F172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194" w:type="dxa"/>
            <w:gridSpan w:val="2"/>
            <w:tcBorders>
              <w:bottom w:val="single" w:sz="12" w:space="0" w:color="002060"/>
            </w:tcBorders>
          </w:tcPr>
          <w:p w:rsidR="000108B5" w:rsidRPr="00985EDF" w:rsidRDefault="007D77B0" w:rsidP="00BC4B68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Добит</w:t>
            </w:r>
            <w:r w:rsidR="000108B5" w:rsidRPr="00985EDF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финан</w:t>
            </w:r>
            <w:r w:rsidR="00BC4B68">
              <w:rPr>
                <w:bCs/>
                <w:color w:val="000000" w:themeColor="text1"/>
                <w:lang/>
              </w:rPr>
              <w:t>с</w:t>
            </w:r>
            <w:r>
              <w:rPr>
                <w:bCs/>
                <w:color w:val="000000" w:themeColor="text1"/>
              </w:rPr>
              <w:t>ијске</w:t>
            </w:r>
            <w:r w:rsidR="000108B5" w:rsidRPr="00985EDF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године</w:t>
            </w:r>
            <w:r w:rsidR="000108B5" w:rsidRPr="00985EDF">
              <w:rPr>
                <w:bCs/>
                <w:color w:val="000000" w:themeColor="text1"/>
              </w:rPr>
              <w:t xml:space="preserve"> (</w:t>
            </w:r>
            <w:r>
              <w:rPr>
                <w:bCs/>
                <w:color w:val="000000" w:themeColor="text1"/>
              </w:rPr>
              <w:t>нето</w:t>
            </w:r>
            <w:r w:rsidR="000108B5" w:rsidRPr="00985EDF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добит</w:t>
            </w:r>
            <w:r w:rsidR="000108B5" w:rsidRPr="00985EDF">
              <w:rPr>
                <w:bCs/>
                <w:color w:val="000000" w:themeColor="text1"/>
              </w:rPr>
              <w:t>)</w:t>
            </w:r>
          </w:p>
        </w:tc>
        <w:tc>
          <w:tcPr>
            <w:tcW w:w="257" w:type="dxa"/>
          </w:tcPr>
          <w:p w:rsidR="000108B5" w:rsidRPr="00985EDF" w:rsidRDefault="000108B5" w:rsidP="000F1720">
            <w:pPr>
              <w:jc w:val="center"/>
              <w:rPr>
                <w:bCs/>
                <w:color w:val="000000" w:themeColor="text1"/>
              </w:rPr>
            </w:pPr>
          </w:p>
        </w:tc>
      </w:tr>
      <w:tr w:rsidR="000108B5" w:rsidRPr="00985EDF" w:rsidTr="000F1720">
        <w:trPr>
          <w:jc w:val="center"/>
        </w:trPr>
        <w:tc>
          <w:tcPr>
            <w:tcW w:w="235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</w:tcPr>
          <w:p w:rsidR="000108B5" w:rsidRPr="00985EDF" w:rsidRDefault="000108B5" w:rsidP="000F1720">
            <w:pPr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20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3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right w:val="single" w:sz="12" w:space="0" w:color="002060"/>
            </w:tcBorders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left w:val="single" w:sz="12" w:space="0" w:color="002060"/>
            </w:tcBorders>
          </w:tcPr>
          <w:p w:rsidR="000108B5" w:rsidRPr="00985EDF" w:rsidRDefault="000108B5" w:rsidP="000F1720">
            <w:pPr>
              <w:jc w:val="right"/>
              <w:rPr>
                <w:b/>
                <w:bCs/>
                <w:color w:val="000000" w:themeColor="text1"/>
              </w:rPr>
            </w:pPr>
            <w:r w:rsidRPr="00985EDF">
              <w:rPr>
                <w:b/>
                <w:bCs/>
                <w:color w:val="000000" w:themeColor="text1"/>
              </w:rPr>
              <w:t>630.000,00   (5)</w:t>
            </w:r>
          </w:p>
        </w:tc>
        <w:tc>
          <w:tcPr>
            <w:tcW w:w="25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0108B5" w:rsidRPr="00985EDF" w:rsidTr="000F1720">
        <w:trPr>
          <w:jc w:val="center"/>
        </w:trPr>
        <w:tc>
          <w:tcPr>
            <w:tcW w:w="235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3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right w:val="single" w:sz="12" w:space="0" w:color="002060"/>
            </w:tcBorders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  <w:tcBorders>
              <w:left w:val="single" w:sz="12" w:space="0" w:color="002060"/>
            </w:tcBorders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5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0108B5" w:rsidRPr="00985EDF" w:rsidTr="000F1720">
        <w:trPr>
          <w:jc w:val="center"/>
        </w:trPr>
        <w:tc>
          <w:tcPr>
            <w:tcW w:w="235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3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9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57" w:type="dxa"/>
          </w:tcPr>
          <w:p w:rsidR="000108B5" w:rsidRPr="00985EDF" w:rsidRDefault="000108B5" w:rsidP="000F1720">
            <w:pPr>
              <w:jc w:val="center"/>
              <w:rPr>
                <w:b/>
                <w:bCs/>
                <w:color w:val="000000" w:themeColor="text1"/>
              </w:rPr>
            </w:pPr>
          </w:p>
        </w:tc>
      </w:tr>
    </w:tbl>
    <w:p w:rsidR="000108B5" w:rsidRPr="00985EDF" w:rsidRDefault="007D77B0" w:rsidP="000108B5">
      <w:pPr>
        <w:numPr>
          <w:ilvl w:val="0"/>
          <w:numId w:val="26"/>
        </w:numPr>
        <w:ind w:left="357" w:hanging="357"/>
        <w:rPr>
          <w:color w:val="000000" w:themeColor="text1"/>
        </w:rPr>
      </w:pPr>
      <w:r>
        <w:rPr>
          <w:b/>
          <w:bCs/>
          <w:color w:val="000000" w:themeColor="text1"/>
        </w:rPr>
        <w:t>Рачуноводствени</w:t>
      </w:r>
      <w:r w:rsidR="000108B5" w:rsidRPr="00985ED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обухват</w:t>
      </w:r>
      <w:r w:rsidR="000108B5" w:rsidRPr="00985ED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продаје</w:t>
      </w:r>
      <w:r w:rsidR="000108B5" w:rsidRPr="00985ED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ревалоризиране</w:t>
      </w:r>
      <w:r w:rsidR="000108B5" w:rsidRPr="00985ED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дуготрајне</w:t>
      </w:r>
      <w:r w:rsidR="000108B5" w:rsidRPr="00985ED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имовине</w:t>
      </w:r>
      <w:r w:rsidR="000108B5" w:rsidRPr="00985ED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која</w:t>
      </w:r>
      <w:r w:rsidR="000108B5" w:rsidRPr="00985ED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се</w:t>
      </w:r>
      <w:r w:rsidR="000108B5" w:rsidRPr="00985ED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не</w:t>
      </w:r>
      <w:r w:rsidR="000108B5" w:rsidRPr="00985ED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амортизира</w:t>
      </w:r>
      <w:r w:rsidR="000108B5" w:rsidRPr="00985EDF">
        <w:rPr>
          <w:b/>
          <w:color w:val="000000" w:themeColor="text1"/>
        </w:rPr>
        <w:t xml:space="preserve">  </w:t>
      </w:r>
      <w:r w:rsidR="000108B5" w:rsidRPr="00985EDF">
        <w:rPr>
          <w:b/>
          <w:color w:val="000000" w:themeColor="text1"/>
        </w:rPr>
        <w:tab/>
      </w:r>
      <w:r w:rsidR="000108B5" w:rsidRPr="00985EDF">
        <w:rPr>
          <w:b/>
          <w:color w:val="000000" w:themeColor="text1"/>
        </w:rPr>
        <w:tab/>
        <w:t xml:space="preserve"> </w:t>
      </w:r>
      <w:r w:rsidR="000108B5" w:rsidRPr="00985EDF">
        <w:rPr>
          <w:b/>
          <w:color w:val="000000" w:themeColor="text1"/>
        </w:rPr>
        <w:tab/>
      </w:r>
      <w:r w:rsidR="000108B5" w:rsidRPr="00985EDF">
        <w:rPr>
          <w:b/>
          <w:color w:val="000000" w:themeColor="text1"/>
        </w:rPr>
        <w:tab/>
      </w:r>
      <w:r w:rsidR="000108B5" w:rsidRPr="00985EDF">
        <w:rPr>
          <w:b/>
          <w:color w:val="000000" w:themeColor="text1"/>
        </w:rPr>
        <w:tab/>
      </w:r>
      <w:r w:rsidR="000108B5" w:rsidRPr="00985EDF">
        <w:rPr>
          <w:b/>
          <w:color w:val="000000" w:themeColor="text1"/>
        </w:rPr>
        <w:tab/>
      </w:r>
      <w:r w:rsidR="000108B5" w:rsidRPr="00985EDF">
        <w:rPr>
          <w:b/>
          <w:color w:val="000000" w:themeColor="text1"/>
        </w:rPr>
        <w:tab/>
        <w:t xml:space="preserve">   </w:t>
      </w:r>
      <w:r w:rsidR="000108B5" w:rsidRPr="00985EDF">
        <w:rPr>
          <w:b/>
          <w:color w:val="000000" w:themeColor="text1"/>
        </w:rPr>
        <w:tab/>
        <w:t xml:space="preserve">           </w:t>
      </w:r>
      <w:r w:rsidR="000108B5" w:rsidRPr="00985EDF">
        <w:rPr>
          <w:color w:val="000000" w:themeColor="text1"/>
        </w:rPr>
        <w:t xml:space="preserve">(10 </w:t>
      </w:r>
      <w:r>
        <w:rPr>
          <w:color w:val="000000" w:themeColor="text1"/>
        </w:rPr>
        <w:t>бодова</w:t>
      </w:r>
      <w:r w:rsidR="000108B5" w:rsidRPr="00985EDF">
        <w:rPr>
          <w:color w:val="000000" w:themeColor="text1"/>
        </w:rPr>
        <w:t>)</w:t>
      </w:r>
    </w:p>
    <w:p w:rsidR="000108B5" w:rsidRPr="00985EDF" w:rsidRDefault="007D77B0" w:rsidP="000108B5">
      <w:pPr>
        <w:numPr>
          <w:ilvl w:val="0"/>
          <w:numId w:val="28"/>
        </w:numPr>
        <w:shd w:val="clear" w:color="auto" w:fill="DAEEF3"/>
        <w:ind w:left="357" w:hanging="357"/>
        <w:jc w:val="both"/>
        <w:rPr>
          <w:color w:val="000000" w:themeColor="text1"/>
        </w:rPr>
      </w:pPr>
      <w:r>
        <w:rPr>
          <w:bCs/>
          <w:color w:val="000000" w:themeColor="text1"/>
        </w:rPr>
        <w:lastRenderedPageBreak/>
        <w:t>Ако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се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ревалоризирана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дуготрајна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имовина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која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се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не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амортизира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прода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испод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књиговодствене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вриједности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која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је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била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прије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ревалоризације</w:t>
      </w:r>
      <w:r w:rsidR="000108B5" w:rsidRPr="00985EDF">
        <w:rPr>
          <w:bCs/>
          <w:color w:val="000000" w:themeColor="text1"/>
        </w:rPr>
        <w:t xml:space="preserve">, </w:t>
      </w:r>
      <w:r>
        <w:rPr>
          <w:bCs/>
          <w:color w:val="000000" w:themeColor="text1"/>
        </w:rPr>
        <w:t>читав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ревалоризацијски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вишак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се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поништава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и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уклања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из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капитала</w:t>
      </w:r>
      <w:r w:rsidR="000108B5" w:rsidRPr="00985EDF">
        <w:rPr>
          <w:bCs/>
          <w:color w:val="000000" w:themeColor="text1"/>
        </w:rPr>
        <w:t xml:space="preserve"> (</w:t>
      </w:r>
      <w:r>
        <w:rPr>
          <w:bCs/>
          <w:color w:val="000000" w:themeColor="text1"/>
        </w:rPr>
        <w:t>ревалоризацијских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резерви</w:t>
      </w:r>
      <w:r w:rsidR="000108B5" w:rsidRPr="00985EDF">
        <w:rPr>
          <w:bCs/>
          <w:color w:val="000000" w:themeColor="text1"/>
        </w:rPr>
        <w:t xml:space="preserve">) </w:t>
      </w:r>
      <w:r>
        <w:rPr>
          <w:bCs/>
          <w:color w:val="000000" w:themeColor="text1"/>
        </w:rPr>
        <w:t>и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одгођених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порезних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обвеза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а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стварни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губитак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се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признаје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у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добит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или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губитак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раздобља</w:t>
      </w:r>
      <w:r w:rsidR="000108B5" w:rsidRPr="00985EDF">
        <w:rPr>
          <w:bCs/>
          <w:color w:val="000000" w:themeColor="text1"/>
        </w:rPr>
        <w:t>.</w:t>
      </w:r>
    </w:p>
    <w:p w:rsidR="000108B5" w:rsidRPr="00985EDF" w:rsidRDefault="007D77B0" w:rsidP="000108B5">
      <w:pPr>
        <w:numPr>
          <w:ilvl w:val="0"/>
          <w:numId w:val="28"/>
        </w:numPr>
        <w:shd w:val="clear" w:color="auto" w:fill="DAEEF3"/>
        <w:ind w:left="357" w:hanging="357"/>
        <w:jc w:val="both"/>
        <w:rPr>
          <w:color w:val="000000" w:themeColor="text1"/>
        </w:rPr>
      </w:pPr>
      <w:r>
        <w:rPr>
          <w:bCs/>
          <w:color w:val="000000" w:themeColor="text1"/>
        </w:rPr>
        <w:t>Ако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се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ревалоризирана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дуготрајна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имовина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која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се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не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амортизира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прода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по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цијени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која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прекорачује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њену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ревалоризирану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вриједност</w:t>
      </w:r>
      <w:r w:rsidR="000108B5" w:rsidRPr="00985EDF">
        <w:rPr>
          <w:bCs/>
          <w:color w:val="000000" w:themeColor="text1"/>
        </w:rPr>
        <w:t xml:space="preserve">, </w:t>
      </w:r>
      <w:r>
        <w:rPr>
          <w:bCs/>
          <w:color w:val="000000" w:themeColor="text1"/>
        </w:rPr>
        <w:t>ревалоризацијски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вишак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умањен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за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порез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на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добит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преноси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се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изравно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у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задржану</w:t>
      </w:r>
      <w:r w:rsidR="000108B5" w:rsidRPr="00985EDF">
        <w:rPr>
          <w:bCs/>
          <w:color w:val="000000" w:themeColor="text1"/>
        </w:rPr>
        <w:t xml:space="preserve"> (</w:t>
      </w:r>
      <w:r>
        <w:rPr>
          <w:bCs/>
          <w:color w:val="000000" w:themeColor="text1"/>
        </w:rPr>
        <w:t>акумулирану</w:t>
      </w:r>
      <w:r w:rsidR="000108B5" w:rsidRPr="00985EDF">
        <w:rPr>
          <w:bCs/>
          <w:color w:val="000000" w:themeColor="text1"/>
        </w:rPr>
        <w:t xml:space="preserve">) </w:t>
      </w:r>
      <w:r>
        <w:rPr>
          <w:bCs/>
          <w:color w:val="000000" w:themeColor="text1"/>
        </w:rPr>
        <w:t>добит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а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дио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цијене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који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прекорачује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ревалоризирану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вриједност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признаје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се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у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добитак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раздобља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због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тога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што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није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био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приказан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у</w:t>
      </w:r>
      <w:r w:rsidR="000108B5" w:rsidRPr="00985ED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капиталу</w:t>
      </w:r>
      <w:r w:rsidR="000108B5" w:rsidRPr="00985EDF">
        <w:rPr>
          <w:bCs/>
          <w:color w:val="000000" w:themeColor="text1"/>
        </w:rPr>
        <w:t>.</w:t>
      </w:r>
    </w:p>
    <w:p w:rsidR="000108B5" w:rsidRPr="00985EDF" w:rsidRDefault="000108B5" w:rsidP="00075003">
      <w:pPr>
        <w:jc w:val="both"/>
        <w:rPr>
          <w:b/>
          <w:color w:val="000000" w:themeColor="text1"/>
          <w:lang w:val="bs-Latn-BA"/>
        </w:rPr>
      </w:pPr>
    </w:p>
    <w:sectPr w:rsidR="000108B5" w:rsidRPr="00985EDF" w:rsidSect="00A670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5C5E" w:rsidRDefault="00045C5E">
      <w:r>
        <w:separator/>
      </w:r>
    </w:p>
  </w:endnote>
  <w:endnote w:type="continuationSeparator" w:id="0">
    <w:p w:rsidR="00045C5E" w:rsidRDefault="00045C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003" w:rsidRDefault="001971F7" w:rsidP="005F48C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7500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75003" w:rsidRDefault="00075003" w:rsidP="002A026D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003" w:rsidRDefault="001971F7" w:rsidP="005F48C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7500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C4B68">
      <w:rPr>
        <w:rStyle w:val="PageNumber"/>
        <w:noProof/>
      </w:rPr>
      <w:t>7</w:t>
    </w:r>
    <w:r>
      <w:rPr>
        <w:rStyle w:val="PageNumber"/>
      </w:rPr>
      <w:fldChar w:fldCharType="end"/>
    </w:r>
  </w:p>
  <w:p w:rsidR="00075003" w:rsidRDefault="00075003" w:rsidP="002A026D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828" w:rsidRDefault="0055682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5C5E" w:rsidRDefault="00045C5E">
      <w:r>
        <w:separator/>
      </w:r>
    </w:p>
  </w:footnote>
  <w:footnote w:type="continuationSeparator" w:id="0">
    <w:p w:rsidR="00045C5E" w:rsidRDefault="00045C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828" w:rsidRDefault="0055682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828" w:rsidRDefault="0055682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828" w:rsidRDefault="005568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64CF3"/>
    <w:multiLevelType w:val="multilevel"/>
    <w:tmpl w:val="1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1454273"/>
    <w:multiLevelType w:val="hybridMultilevel"/>
    <w:tmpl w:val="DE284D8E"/>
    <w:lvl w:ilvl="0" w:tplc="C0C6195A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C4BEB"/>
    <w:multiLevelType w:val="multilevel"/>
    <w:tmpl w:val="1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13A542A4"/>
    <w:multiLevelType w:val="multilevel"/>
    <w:tmpl w:val="1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3BF450B"/>
    <w:multiLevelType w:val="hybridMultilevel"/>
    <w:tmpl w:val="D2CEC7A0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138203F"/>
    <w:multiLevelType w:val="multilevel"/>
    <w:tmpl w:val="1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237F66F2"/>
    <w:multiLevelType w:val="multilevel"/>
    <w:tmpl w:val="1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B2E2BEB"/>
    <w:multiLevelType w:val="multilevel"/>
    <w:tmpl w:val="1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EA24864"/>
    <w:multiLevelType w:val="multilevel"/>
    <w:tmpl w:val="1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0463C9A"/>
    <w:multiLevelType w:val="multilevel"/>
    <w:tmpl w:val="1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0B72245"/>
    <w:multiLevelType w:val="hybridMultilevel"/>
    <w:tmpl w:val="287EC2E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324667A1"/>
    <w:multiLevelType w:val="multilevel"/>
    <w:tmpl w:val="1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A353183"/>
    <w:multiLevelType w:val="multilevel"/>
    <w:tmpl w:val="1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3CF1279D"/>
    <w:multiLevelType w:val="multilevel"/>
    <w:tmpl w:val="1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413141A8"/>
    <w:multiLevelType w:val="hybridMultilevel"/>
    <w:tmpl w:val="F7F2BC9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95617C"/>
    <w:multiLevelType w:val="hybridMultilevel"/>
    <w:tmpl w:val="698CA6F8"/>
    <w:lvl w:ilvl="0" w:tplc="E28CB1BC">
      <w:start w:val="1"/>
      <w:numFmt w:val="decimal"/>
      <w:lvlText w:val="(%1)"/>
      <w:lvlJc w:val="left"/>
      <w:pPr>
        <w:ind w:left="720" w:hanging="360"/>
      </w:pPr>
      <w:rPr>
        <w:rFonts w:hint="default"/>
        <w:b/>
        <w:color w:val="000066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8244E7"/>
    <w:multiLevelType w:val="multilevel"/>
    <w:tmpl w:val="1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4AD10918"/>
    <w:multiLevelType w:val="multilevel"/>
    <w:tmpl w:val="1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50424AE5"/>
    <w:multiLevelType w:val="multilevel"/>
    <w:tmpl w:val="1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569F67D7"/>
    <w:multiLevelType w:val="multilevel"/>
    <w:tmpl w:val="1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60491B24"/>
    <w:multiLevelType w:val="hybridMultilevel"/>
    <w:tmpl w:val="FFDE7B44"/>
    <w:lvl w:ilvl="0" w:tplc="A8D46B2C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>
    <w:nsid w:val="61A83447"/>
    <w:multiLevelType w:val="multilevel"/>
    <w:tmpl w:val="1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66354F7D"/>
    <w:multiLevelType w:val="multilevel"/>
    <w:tmpl w:val="1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681E1EC9"/>
    <w:multiLevelType w:val="multilevel"/>
    <w:tmpl w:val="1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6EBE382E"/>
    <w:multiLevelType w:val="multilevel"/>
    <w:tmpl w:val="1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76DF16D6"/>
    <w:multiLevelType w:val="multilevel"/>
    <w:tmpl w:val="1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7BB82419"/>
    <w:multiLevelType w:val="hybridMultilevel"/>
    <w:tmpl w:val="D84A4F04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2601D5"/>
    <w:multiLevelType w:val="multilevel"/>
    <w:tmpl w:val="1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7CFA4E6F"/>
    <w:multiLevelType w:val="multilevel"/>
    <w:tmpl w:val="1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9"/>
  </w:num>
  <w:num w:numId="2">
    <w:abstractNumId w:val="14"/>
  </w:num>
  <w:num w:numId="3">
    <w:abstractNumId w:val="21"/>
  </w:num>
  <w:num w:numId="4">
    <w:abstractNumId w:val="16"/>
  </w:num>
  <w:num w:numId="5">
    <w:abstractNumId w:val="2"/>
  </w:num>
  <w:num w:numId="6">
    <w:abstractNumId w:val="11"/>
  </w:num>
  <w:num w:numId="7">
    <w:abstractNumId w:val="17"/>
  </w:num>
  <w:num w:numId="8">
    <w:abstractNumId w:val="5"/>
  </w:num>
  <w:num w:numId="9">
    <w:abstractNumId w:val="13"/>
  </w:num>
  <w:num w:numId="10">
    <w:abstractNumId w:val="22"/>
  </w:num>
  <w:num w:numId="11">
    <w:abstractNumId w:val="8"/>
  </w:num>
  <w:num w:numId="12">
    <w:abstractNumId w:val="24"/>
  </w:num>
  <w:num w:numId="13">
    <w:abstractNumId w:val="28"/>
  </w:num>
  <w:num w:numId="14">
    <w:abstractNumId w:val="7"/>
  </w:num>
  <w:num w:numId="15">
    <w:abstractNumId w:val="6"/>
  </w:num>
  <w:num w:numId="16">
    <w:abstractNumId w:val="9"/>
  </w:num>
  <w:num w:numId="17">
    <w:abstractNumId w:val="3"/>
  </w:num>
  <w:num w:numId="18">
    <w:abstractNumId w:val="18"/>
  </w:num>
  <w:num w:numId="19">
    <w:abstractNumId w:val="27"/>
  </w:num>
  <w:num w:numId="20">
    <w:abstractNumId w:val="23"/>
  </w:num>
  <w:num w:numId="21">
    <w:abstractNumId w:val="12"/>
  </w:num>
  <w:num w:numId="22">
    <w:abstractNumId w:val="10"/>
  </w:num>
  <w:num w:numId="23">
    <w:abstractNumId w:val="4"/>
  </w:num>
  <w:num w:numId="24">
    <w:abstractNumId w:val="0"/>
  </w:num>
  <w:num w:numId="25">
    <w:abstractNumId w:val="26"/>
  </w:num>
  <w:num w:numId="26">
    <w:abstractNumId w:val="15"/>
  </w:num>
  <w:num w:numId="27">
    <w:abstractNumId w:val="20"/>
  </w:num>
  <w:num w:numId="28">
    <w:abstractNumId w:val="1"/>
  </w:num>
  <w:num w:numId="29">
    <w:abstractNumId w:val="25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9"/>
  <w:hyphenationZone w:val="425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CF5D5A"/>
    <w:rsid w:val="0001080B"/>
    <w:rsid w:val="000108B5"/>
    <w:rsid w:val="00014DC4"/>
    <w:rsid w:val="00045C5E"/>
    <w:rsid w:val="000561BD"/>
    <w:rsid w:val="00072AF2"/>
    <w:rsid w:val="00075003"/>
    <w:rsid w:val="00082276"/>
    <w:rsid w:val="000B1CE1"/>
    <w:rsid w:val="000B5CBC"/>
    <w:rsid w:val="00134A56"/>
    <w:rsid w:val="0013608C"/>
    <w:rsid w:val="00185F8E"/>
    <w:rsid w:val="001971F7"/>
    <w:rsid w:val="001B0A1C"/>
    <w:rsid w:val="001B0D84"/>
    <w:rsid w:val="001F7273"/>
    <w:rsid w:val="002143DB"/>
    <w:rsid w:val="002470A6"/>
    <w:rsid w:val="002A026D"/>
    <w:rsid w:val="002A57AF"/>
    <w:rsid w:val="002B062B"/>
    <w:rsid w:val="00356AAC"/>
    <w:rsid w:val="003736F2"/>
    <w:rsid w:val="0038360E"/>
    <w:rsid w:val="003B503A"/>
    <w:rsid w:val="003D6FC3"/>
    <w:rsid w:val="00401551"/>
    <w:rsid w:val="00404A12"/>
    <w:rsid w:val="00431913"/>
    <w:rsid w:val="00445B50"/>
    <w:rsid w:val="0048102A"/>
    <w:rsid w:val="00483088"/>
    <w:rsid w:val="004C19B2"/>
    <w:rsid w:val="004E3CC9"/>
    <w:rsid w:val="004E5503"/>
    <w:rsid w:val="004F5B87"/>
    <w:rsid w:val="00545882"/>
    <w:rsid w:val="00555916"/>
    <w:rsid w:val="00556828"/>
    <w:rsid w:val="00593078"/>
    <w:rsid w:val="005D3111"/>
    <w:rsid w:val="005D3CEE"/>
    <w:rsid w:val="005F48CE"/>
    <w:rsid w:val="005F51B1"/>
    <w:rsid w:val="00610E81"/>
    <w:rsid w:val="006172FC"/>
    <w:rsid w:val="0064701C"/>
    <w:rsid w:val="006916EE"/>
    <w:rsid w:val="006956A7"/>
    <w:rsid w:val="00696ACF"/>
    <w:rsid w:val="00697900"/>
    <w:rsid w:val="006C38D4"/>
    <w:rsid w:val="006E60CF"/>
    <w:rsid w:val="007131C6"/>
    <w:rsid w:val="00713D3F"/>
    <w:rsid w:val="007755CE"/>
    <w:rsid w:val="007B19F2"/>
    <w:rsid w:val="007D6495"/>
    <w:rsid w:val="007D6BD2"/>
    <w:rsid w:val="007D77B0"/>
    <w:rsid w:val="007E095E"/>
    <w:rsid w:val="007E668A"/>
    <w:rsid w:val="007E74EF"/>
    <w:rsid w:val="00825191"/>
    <w:rsid w:val="00842FC6"/>
    <w:rsid w:val="00862438"/>
    <w:rsid w:val="00871A5B"/>
    <w:rsid w:val="00891A05"/>
    <w:rsid w:val="00892A23"/>
    <w:rsid w:val="008E2D01"/>
    <w:rsid w:val="008F4F21"/>
    <w:rsid w:val="00985EDF"/>
    <w:rsid w:val="009C1897"/>
    <w:rsid w:val="009E6BB7"/>
    <w:rsid w:val="009F0467"/>
    <w:rsid w:val="00A468A6"/>
    <w:rsid w:val="00A670CA"/>
    <w:rsid w:val="00AF44C8"/>
    <w:rsid w:val="00B107BA"/>
    <w:rsid w:val="00B2250D"/>
    <w:rsid w:val="00B33E6C"/>
    <w:rsid w:val="00B75155"/>
    <w:rsid w:val="00B8227E"/>
    <w:rsid w:val="00BC4B68"/>
    <w:rsid w:val="00C1778F"/>
    <w:rsid w:val="00C2412A"/>
    <w:rsid w:val="00C61008"/>
    <w:rsid w:val="00C7165C"/>
    <w:rsid w:val="00C76A36"/>
    <w:rsid w:val="00C83A68"/>
    <w:rsid w:val="00CA7822"/>
    <w:rsid w:val="00CF5D5A"/>
    <w:rsid w:val="00D00D9D"/>
    <w:rsid w:val="00D52CA7"/>
    <w:rsid w:val="00D826D6"/>
    <w:rsid w:val="00D924DA"/>
    <w:rsid w:val="00D92AC8"/>
    <w:rsid w:val="00DA55C9"/>
    <w:rsid w:val="00DC0C18"/>
    <w:rsid w:val="00DC6E2B"/>
    <w:rsid w:val="00E92E1E"/>
    <w:rsid w:val="00EB3566"/>
    <w:rsid w:val="00EC270C"/>
    <w:rsid w:val="00ED27DF"/>
    <w:rsid w:val="00EF047E"/>
    <w:rsid w:val="00F46CD7"/>
    <w:rsid w:val="00F646E7"/>
    <w:rsid w:val="00F83249"/>
    <w:rsid w:val="00FB2099"/>
    <w:rsid w:val="00FD1319"/>
    <w:rsid w:val="00FE24C2"/>
    <w:rsid w:val="00FF2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D5A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ododlomak">
    <w:name w:val="pododlomak"/>
    <w:rsid w:val="00CF5D5A"/>
    <w:pPr>
      <w:widowControl w:val="0"/>
      <w:tabs>
        <w:tab w:val="left" w:pos="907"/>
      </w:tabs>
      <w:autoSpaceDE w:val="0"/>
      <w:autoSpaceDN w:val="0"/>
      <w:adjustRightInd w:val="0"/>
      <w:spacing w:after="57" w:line="250" w:lineRule="atLeast"/>
      <w:ind w:left="907" w:hanging="340"/>
      <w:jc w:val="both"/>
    </w:pPr>
    <w:rPr>
      <w:rFonts w:ascii="Dotum" w:eastAsia="Dotum" w:hAnsi="Times New Roman"/>
      <w:lang w:val="en-US" w:eastAsia="en-US"/>
    </w:rPr>
  </w:style>
  <w:style w:type="paragraph" w:styleId="Footer">
    <w:name w:val="footer"/>
    <w:basedOn w:val="Normal"/>
    <w:link w:val="FooterChar"/>
    <w:uiPriority w:val="99"/>
    <w:rsid w:val="002A026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E228B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rsid w:val="002A026D"/>
    <w:rPr>
      <w:rFonts w:cs="Times New Roman"/>
    </w:rPr>
  </w:style>
  <w:style w:type="paragraph" w:styleId="NoSpacing">
    <w:name w:val="No Spacing"/>
    <w:qFormat/>
    <w:rsid w:val="00DC0C18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3D6FC3"/>
    <w:pPr>
      <w:ind w:left="720"/>
      <w:contextualSpacing/>
    </w:pPr>
    <w:rPr>
      <w:rFonts w:eastAsia="MS Mincho"/>
      <w:lang w:eastAsia="ja-JP"/>
    </w:rPr>
  </w:style>
  <w:style w:type="paragraph" w:styleId="BodyText">
    <w:name w:val="Body Text"/>
    <w:basedOn w:val="Normal"/>
    <w:link w:val="BodyTextChar"/>
    <w:semiHidden/>
    <w:unhideWhenUsed/>
    <w:rsid w:val="003D6FC3"/>
    <w:pPr>
      <w:spacing w:after="120"/>
    </w:pPr>
    <w:rPr>
      <w:sz w:val="28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semiHidden/>
    <w:rsid w:val="003D6FC3"/>
    <w:rPr>
      <w:rFonts w:ascii="Times New Roman" w:eastAsia="Times New Roman" w:hAnsi="Times New Roman"/>
      <w:sz w:val="28"/>
      <w:lang w:val="en-AU"/>
    </w:rPr>
  </w:style>
  <w:style w:type="table" w:styleId="TableGrid">
    <w:name w:val="Table Grid"/>
    <w:basedOn w:val="TableNormal"/>
    <w:locked/>
    <w:rsid w:val="003D6FC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568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682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57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C6F932-E7F3-4842-9443-1AB46FDA0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2083</Words>
  <Characters>11877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NADzDz</dc:creator>
  <cp:lastModifiedBy>Lenovo</cp:lastModifiedBy>
  <cp:revision>6</cp:revision>
  <dcterms:created xsi:type="dcterms:W3CDTF">2014-06-05T12:26:00Z</dcterms:created>
  <dcterms:modified xsi:type="dcterms:W3CDTF">2014-06-17T07:35:00Z</dcterms:modified>
</cp:coreProperties>
</file>