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9C" w:rsidRPr="00043B47" w:rsidRDefault="00B21DBF" w:rsidP="00043B47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174FFA">
        <w:rPr>
          <w:rFonts w:ascii="Times New Roman" w:hAnsi="Times New Roman" w:cs="Times New Roman"/>
          <w:b/>
          <w:sz w:val="28"/>
          <w:szCs w:val="28"/>
          <w:lang w:val="sr-Cyrl-BA"/>
        </w:rPr>
        <w:t>Извјештај о учешћу на</w:t>
      </w:r>
      <w:r w:rsidR="0076189C" w:rsidRPr="00174FFA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27. </w:t>
      </w:r>
      <w:r w:rsidR="0076189C" w:rsidRPr="00174FFA">
        <w:rPr>
          <w:rFonts w:ascii="Times New Roman" w:hAnsi="Times New Roman" w:cs="Times New Roman"/>
          <w:b/>
          <w:sz w:val="28"/>
          <w:szCs w:val="28"/>
        </w:rPr>
        <w:t>ISAR</w:t>
      </w:r>
      <w:r w:rsidR="00EC336B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EC336B">
        <w:rPr>
          <w:rFonts w:ascii="Times New Roman" w:hAnsi="Times New Roman" w:cs="Times New Roman"/>
          <w:b/>
          <w:sz w:val="28"/>
          <w:szCs w:val="28"/>
        </w:rPr>
        <w:t>(International Standards of Accounting and Auditing)</w:t>
      </w:r>
      <w:r w:rsidR="0076189C" w:rsidRPr="00174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89C" w:rsidRPr="00174FFA">
        <w:rPr>
          <w:rFonts w:ascii="Times New Roman" w:hAnsi="Times New Roman" w:cs="Times New Roman"/>
          <w:b/>
          <w:sz w:val="28"/>
          <w:szCs w:val="28"/>
          <w:lang w:val="sr-Cyrl-BA"/>
        </w:rPr>
        <w:t>м</w:t>
      </w:r>
      <w:proofErr w:type="spellStart"/>
      <w:r w:rsidR="0076189C" w:rsidRPr="00174FFA">
        <w:rPr>
          <w:rFonts w:ascii="Times New Roman" w:hAnsi="Times New Roman" w:cs="Times New Roman"/>
          <w:b/>
          <w:sz w:val="28"/>
          <w:szCs w:val="28"/>
        </w:rPr>
        <w:t>еђународној</w:t>
      </w:r>
      <w:proofErr w:type="spellEnd"/>
      <w:r w:rsidR="0076189C" w:rsidRPr="00174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189C" w:rsidRPr="00174FFA">
        <w:rPr>
          <w:rFonts w:ascii="Times New Roman" w:hAnsi="Times New Roman" w:cs="Times New Roman"/>
          <w:b/>
          <w:sz w:val="28"/>
          <w:szCs w:val="28"/>
        </w:rPr>
        <w:t>конференцији</w:t>
      </w:r>
      <w:proofErr w:type="spellEnd"/>
      <w:r w:rsidR="0076189C" w:rsidRPr="00174FFA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у организацији </w:t>
      </w:r>
      <w:r w:rsidR="0076189C" w:rsidRPr="00174FFA">
        <w:rPr>
          <w:rFonts w:ascii="Times New Roman" w:hAnsi="Times New Roman" w:cs="Times New Roman"/>
          <w:b/>
          <w:sz w:val="28"/>
          <w:szCs w:val="28"/>
        </w:rPr>
        <w:t xml:space="preserve">UNCTAD-a </w:t>
      </w:r>
      <w:r w:rsidR="0076189C" w:rsidRPr="00174FFA">
        <w:rPr>
          <w:rFonts w:ascii="Times New Roman" w:hAnsi="Times New Roman" w:cs="Times New Roman"/>
          <w:b/>
          <w:sz w:val="28"/>
          <w:szCs w:val="28"/>
          <w:lang w:val="sr-Cyrl-BA"/>
        </w:rPr>
        <w:t>и</w:t>
      </w:r>
      <w:r w:rsidR="0076189C" w:rsidRPr="00174FFA">
        <w:rPr>
          <w:rFonts w:ascii="Times New Roman" w:hAnsi="Times New Roman" w:cs="Times New Roman"/>
          <w:b/>
          <w:sz w:val="28"/>
          <w:szCs w:val="28"/>
        </w:rPr>
        <w:t xml:space="preserve"> IFAC-a</w:t>
      </w:r>
    </w:p>
    <w:p w:rsidR="00CF06DE" w:rsidRDefault="0076189C" w:rsidP="00CF06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Предсједник Комисије за међународну сарадњу </w:t>
      </w:r>
      <w:r w:rsidR="00C76247">
        <w:rPr>
          <w:rFonts w:ascii="Times New Roman" w:hAnsi="Times New Roman" w:cs="Times New Roman"/>
          <w:sz w:val="24"/>
          <w:szCs w:val="24"/>
          <w:lang w:val="sr-Cyrl-BA"/>
        </w:rPr>
        <w:t>Савеза рачуновођа и ревизора Републике Српске (</w:t>
      </w:r>
      <w:r>
        <w:rPr>
          <w:rFonts w:ascii="Times New Roman" w:hAnsi="Times New Roman" w:cs="Times New Roman"/>
          <w:sz w:val="24"/>
          <w:szCs w:val="24"/>
          <w:lang w:val="sr-Cyrl-BA"/>
        </w:rPr>
        <w:t>СРРРС</w:t>
      </w:r>
      <w:r w:rsidR="00C76247">
        <w:rPr>
          <w:rFonts w:ascii="Times New Roman" w:hAnsi="Times New Roman" w:cs="Times New Roman"/>
          <w:sz w:val="24"/>
          <w:szCs w:val="24"/>
          <w:lang w:val="sr-Cyrl-BA"/>
        </w:rPr>
        <w:t>) -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73584">
        <w:rPr>
          <w:rFonts w:ascii="Times New Roman" w:hAnsi="Times New Roman" w:cs="Times New Roman"/>
          <w:sz w:val="24"/>
          <w:szCs w:val="24"/>
          <w:lang w:val="sr-Cyrl-BA"/>
        </w:rPr>
        <w:t xml:space="preserve">др Дејан Микеревић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је присуствовао 27. </w:t>
      </w:r>
      <w:r w:rsidR="00C76247">
        <w:rPr>
          <w:rFonts w:ascii="Times New Roman" w:hAnsi="Times New Roman" w:cs="Times New Roman"/>
          <w:sz w:val="24"/>
          <w:szCs w:val="24"/>
          <w:lang w:val="sr-Cyrl-BA"/>
        </w:rPr>
        <w:t>конференцији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ISAR</w:t>
      </w:r>
      <w:r w:rsidR="00C76247">
        <w:rPr>
          <w:rFonts w:ascii="Times New Roman" w:hAnsi="Times New Roman" w:cs="Times New Roman"/>
          <w:sz w:val="24"/>
          <w:szCs w:val="24"/>
          <w:lang w:val="sr-Cyrl-BA"/>
        </w:rPr>
        <w:t>-а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(International Standards of Accounting and Reporting)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 Женеви од 12. до 15. октобра 2010.</w:t>
      </w:r>
      <w:r w:rsidR="0099670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године.</w:t>
      </w:r>
      <w:r w:rsidR="0047358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996709">
        <w:rPr>
          <w:rFonts w:ascii="Times New Roman" w:hAnsi="Times New Roman" w:cs="Times New Roman"/>
          <w:sz w:val="24"/>
          <w:szCs w:val="24"/>
          <w:lang w:val="sr-Cyrl-BA"/>
        </w:rPr>
        <w:t xml:space="preserve">Наведена конференција се одржава сваке године једанпут и окупља најзначајније стејкхолдере (заинтересоване стране) из ове </w:t>
      </w:r>
      <w:r w:rsidR="005E6F0E">
        <w:rPr>
          <w:rFonts w:ascii="Times New Roman" w:hAnsi="Times New Roman" w:cs="Times New Roman"/>
          <w:sz w:val="24"/>
          <w:szCs w:val="24"/>
          <w:lang w:val="sr-Cyrl-BA"/>
        </w:rPr>
        <w:t xml:space="preserve">професионалне </w:t>
      </w:r>
      <w:r w:rsidR="00996709">
        <w:rPr>
          <w:rFonts w:ascii="Times New Roman" w:hAnsi="Times New Roman" w:cs="Times New Roman"/>
          <w:sz w:val="24"/>
          <w:szCs w:val="24"/>
          <w:lang w:val="sr-Cyrl-BA"/>
        </w:rPr>
        <w:t xml:space="preserve">области у цијелом свијету. </w:t>
      </w:r>
      <w:r w:rsidR="00473584">
        <w:rPr>
          <w:rFonts w:ascii="Times New Roman" w:hAnsi="Times New Roman" w:cs="Times New Roman"/>
          <w:sz w:val="24"/>
          <w:szCs w:val="24"/>
          <w:lang w:val="sr-Cyrl-BA"/>
        </w:rPr>
        <w:t xml:space="preserve">Ову међународну конференцију организује </w:t>
      </w:r>
      <w:r w:rsidR="00473584">
        <w:rPr>
          <w:rFonts w:ascii="Times New Roman" w:hAnsi="Times New Roman" w:cs="Times New Roman"/>
          <w:sz w:val="24"/>
          <w:szCs w:val="24"/>
        </w:rPr>
        <w:t xml:space="preserve">UNCTAD </w:t>
      </w:r>
      <w:r w:rsidR="00473584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473584">
        <w:rPr>
          <w:rFonts w:ascii="Times New Roman" w:hAnsi="Times New Roman" w:cs="Times New Roman"/>
          <w:sz w:val="24"/>
          <w:szCs w:val="24"/>
        </w:rPr>
        <w:t xml:space="preserve"> IFAC</w:t>
      </w:r>
      <w:r w:rsidR="00473584">
        <w:rPr>
          <w:rFonts w:ascii="Times New Roman" w:hAnsi="Times New Roman" w:cs="Times New Roman"/>
          <w:sz w:val="24"/>
          <w:szCs w:val="24"/>
          <w:lang w:val="sr-Cyrl-BA"/>
        </w:rPr>
        <w:t>, а учесници су представници влада, међувладиних и професионалних организација из области рачуноводства, ревизије и финансијског извјештавања</w:t>
      </w:r>
      <w:r w:rsidR="0099670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96709">
        <w:rPr>
          <w:rFonts w:ascii="Times New Roman" w:hAnsi="Times New Roman" w:cs="Times New Roman"/>
          <w:sz w:val="24"/>
          <w:szCs w:val="24"/>
          <w:lang w:val="sr-Cyrl-BA"/>
        </w:rPr>
        <w:t>и они чине међувладину радну групу експерата за Међународне стандарде рачуноводства и извјештавања</w:t>
      </w:r>
      <w:r w:rsidR="00473584">
        <w:rPr>
          <w:rFonts w:ascii="Times New Roman" w:hAnsi="Times New Roman" w:cs="Times New Roman"/>
          <w:sz w:val="24"/>
          <w:szCs w:val="24"/>
          <w:lang w:val="sr-Cyrl-BA"/>
        </w:rPr>
        <w:t>. Цент</w:t>
      </w:r>
      <w:r w:rsidR="00174FFA">
        <w:rPr>
          <w:rFonts w:ascii="Times New Roman" w:hAnsi="Times New Roman" w:cs="Times New Roman"/>
          <w:sz w:val="24"/>
          <w:szCs w:val="24"/>
          <w:lang w:val="sr-Cyrl-BA"/>
        </w:rPr>
        <w:t>рална тема Конференције је била</w:t>
      </w:r>
      <w:r w:rsidR="00473584">
        <w:rPr>
          <w:rFonts w:ascii="Times New Roman" w:hAnsi="Times New Roman" w:cs="Times New Roman"/>
          <w:sz w:val="24"/>
          <w:szCs w:val="24"/>
          <w:lang w:val="sr-Cyrl-BA"/>
        </w:rPr>
        <w:t xml:space="preserve"> „оквир за изградњ</w:t>
      </w:r>
      <w:r w:rsidR="00174FFA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="00473584">
        <w:rPr>
          <w:rFonts w:ascii="Times New Roman" w:hAnsi="Times New Roman" w:cs="Times New Roman"/>
          <w:sz w:val="24"/>
          <w:szCs w:val="24"/>
          <w:lang w:val="sr-Cyrl-BA"/>
        </w:rPr>
        <w:t xml:space="preserve"> капацитета за</w:t>
      </w:r>
      <w:r w:rsidR="00174FFA">
        <w:rPr>
          <w:rFonts w:ascii="Times New Roman" w:hAnsi="Times New Roman" w:cs="Times New Roman"/>
          <w:sz w:val="24"/>
          <w:szCs w:val="24"/>
          <w:lang w:val="sr-Cyrl-BA"/>
        </w:rPr>
        <w:t xml:space="preserve"> високо</w:t>
      </w:r>
      <w:r w:rsidR="00473584">
        <w:rPr>
          <w:rFonts w:ascii="Times New Roman" w:hAnsi="Times New Roman" w:cs="Times New Roman"/>
          <w:sz w:val="24"/>
          <w:szCs w:val="24"/>
          <w:lang w:val="sr-Cyrl-BA"/>
        </w:rPr>
        <w:t xml:space="preserve">квалитетно </w:t>
      </w:r>
      <w:r w:rsidR="00174FFA">
        <w:rPr>
          <w:rFonts w:ascii="Times New Roman" w:hAnsi="Times New Roman" w:cs="Times New Roman"/>
          <w:sz w:val="24"/>
          <w:szCs w:val="24"/>
          <w:lang w:val="sr-Cyrl-BA"/>
        </w:rPr>
        <w:t xml:space="preserve">финансијско </w:t>
      </w:r>
      <w:r w:rsidR="00473584">
        <w:rPr>
          <w:rFonts w:ascii="Times New Roman" w:hAnsi="Times New Roman" w:cs="Times New Roman"/>
          <w:sz w:val="24"/>
          <w:szCs w:val="24"/>
          <w:lang w:val="sr-Cyrl-BA"/>
        </w:rPr>
        <w:t>извјештавање“</w:t>
      </w:r>
      <w:r w:rsidR="00D73706">
        <w:rPr>
          <w:rFonts w:ascii="Times New Roman" w:hAnsi="Times New Roman" w:cs="Times New Roman"/>
          <w:sz w:val="24"/>
          <w:szCs w:val="24"/>
          <w:lang w:val="sr-Cyrl-BA"/>
        </w:rPr>
        <w:t xml:space="preserve">, а излагачи су били еминентни универзитетски професори, представници </w:t>
      </w:r>
      <w:r w:rsidR="00D73706">
        <w:rPr>
          <w:rFonts w:ascii="Times New Roman" w:hAnsi="Times New Roman" w:cs="Times New Roman"/>
          <w:sz w:val="24"/>
          <w:szCs w:val="24"/>
        </w:rPr>
        <w:t xml:space="preserve">IFAC-a, UNCTAD-a, </w:t>
      </w:r>
      <w:r w:rsidR="00D73706">
        <w:rPr>
          <w:rFonts w:ascii="Times New Roman" w:hAnsi="Times New Roman" w:cs="Times New Roman"/>
          <w:sz w:val="24"/>
          <w:szCs w:val="24"/>
          <w:lang w:val="sr-Cyrl-BA"/>
        </w:rPr>
        <w:t xml:space="preserve">Европске комисије, Свјетске банке, </w:t>
      </w:r>
      <w:r w:rsidR="00D73706">
        <w:rPr>
          <w:rFonts w:ascii="Times New Roman" w:hAnsi="Times New Roman" w:cs="Times New Roman"/>
          <w:sz w:val="24"/>
          <w:szCs w:val="24"/>
        </w:rPr>
        <w:t xml:space="preserve">ACCA, IAESB, KPMG, </w:t>
      </w:r>
      <w:r w:rsidR="00D73706">
        <w:rPr>
          <w:rFonts w:ascii="Times New Roman" w:hAnsi="Times New Roman" w:cs="Times New Roman"/>
          <w:sz w:val="24"/>
          <w:szCs w:val="24"/>
          <w:lang w:val="sr-Cyrl-BA"/>
        </w:rPr>
        <w:t xml:space="preserve">представници влада и професионалних асоцијација. </w:t>
      </w:r>
      <w:r w:rsidR="00174FFA">
        <w:rPr>
          <w:rFonts w:ascii="Times New Roman" w:hAnsi="Times New Roman" w:cs="Times New Roman"/>
          <w:sz w:val="24"/>
          <w:szCs w:val="24"/>
          <w:lang w:val="sr-Cyrl-BA"/>
        </w:rPr>
        <w:t>Током три радна дана презентирано је низ занимљивих тема, вођено мноштво интензивних дискусија и донесено више закључака</w:t>
      </w:r>
      <w:r w:rsidR="00C76247">
        <w:rPr>
          <w:rFonts w:ascii="Times New Roman" w:hAnsi="Times New Roman" w:cs="Times New Roman"/>
          <w:sz w:val="24"/>
          <w:szCs w:val="24"/>
          <w:lang w:val="sr-Cyrl-BA"/>
        </w:rPr>
        <w:t xml:space="preserve"> из области рачуноводства, ревизије, финансијског извјештавања и образовања. </w:t>
      </w:r>
    </w:p>
    <w:p w:rsidR="0076189C" w:rsidRPr="00043B47" w:rsidRDefault="00D73706" w:rsidP="00CF06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Један од </w:t>
      </w:r>
      <w:r w:rsidR="00C76247">
        <w:rPr>
          <w:rFonts w:ascii="Times New Roman" w:hAnsi="Times New Roman" w:cs="Times New Roman"/>
          <w:sz w:val="24"/>
          <w:szCs w:val="24"/>
          <w:lang w:val="sr-Cyrl-BA"/>
        </w:rPr>
        <w:t xml:space="preserve">главних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уводничара Конференције је био и предсједник </w:t>
      </w:r>
      <w:r>
        <w:rPr>
          <w:rFonts w:ascii="Times New Roman" w:hAnsi="Times New Roman" w:cs="Times New Roman"/>
          <w:sz w:val="24"/>
          <w:szCs w:val="24"/>
        </w:rPr>
        <w:t xml:space="preserve">IFAC-a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Baunting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Представник СРРРС</w:t>
      </w:r>
      <w:r w:rsidR="0047358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23382">
        <w:rPr>
          <w:rFonts w:ascii="Times New Roman" w:hAnsi="Times New Roman" w:cs="Times New Roman"/>
          <w:sz w:val="24"/>
          <w:szCs w:val="24"/>
          <w:lang w:val="sr-Cyrl-BA"/>
        </w:rPr>
        <w:t>се састао са предсједником</w:t>
      </w:r>
      <w:r w:rsidR="0041034A">
        <w:rPr>
          <w:rFonts w:ascii="Times New Roman" w:hAnsi="Times New Roman" w:cs="Times New Roman"/>
          <w:sz w:val="24"/>
          <w:szCs w:val="24"/>
        </w:rPr>
        <w:t xml:space="preserve"> IFAC-a</w:t>
      </w:r>
      <w:r w:rsidR="00C76247">
        <w:rPr>
          <w:rFonts w:ascii="Times New Roman" w:hAnsi="Times New Roman" w:cs="Times New Roman"/>
          <w:sz w:val="24"/>
          <w:szCs w:val="24"/>
          <w:lang w:val="sr-Cyrl-BA"/>
        </w:rPr>
        <w:t xml:space="preserve"> и </w:t>
      </w:r>
      <w:r w:rsidR="00F23382">
        <w:rPr>
          <w:rFonts w:ascii="Times New Roman" w:hAnsi="Times New Roman" w:cs="Times New Roman"/>
          <w:sz w:val="24"/>
          <w:szCs w:val="24"/>
          <w:lang w:val="sr-Cyrl-BA"/>
        </w:rPr>
        <w:t>ра</w:t>
      </w:r>
      <w:r w:rsidR="0041034A">
        <w:rPr>
          <w:rFonts w:ascii="Times New Roman" w:hAnsi="Times New Roman" w:cs="Times New Roman"/>
          <w:sz w:val="24"/>
          <w:szCs w:val="24"/>
          <w:lang w:val="sr-Cyrl-BA"/>
        </w:rPr>
        <w:t xml:space="preserve">зговарао о пуноправном чланству, које ће </w:t>
      </w:r>
      <w:r w:rsidR="00F23382">
        <w:rPr>
          <w:rFonts w:ascii="Times New Roman" w:hAnsi="Times New Roman" w:cs="Times New Roman"/>
          <w:sz w:val="24"/>
          <w:szCs w:val="24"/>
          <w:lang w:val="sr-Cyrl-BA"/>
        </w:rPr>
        <w:t xml:space="preserve">бити озваничено на Савјету </w:t>
      </w:r>
      <w:r w:rsidR="0041034A">
        <w:rPr>
          <w:rFonts w:ascii="Times New Roman" w:hAnsi="Times New Roman" w:cs="Times New Roman"/>
          <w:sz w:val="24"/>
          <w:szCs w:val="24"/>
        </w:rPr>
        <w:t xml:space="preserve">IFAC-a </w:t>
      </w:r>
      <w:r w:rsidR="00F23382">
        <w:rPr>
          <w:rFonts w:ascii="Times New Roman" w:hAnsi="Times New Roman" w:cs="Times New Roman"/>
          <w:sz w:val="24"/>
          <w:szCs w:val="24"/>
          <w:lang w:val="sr-Cyrl-BA"/>
        </w:rPr>
        <w:t>на Свјетском конгресу рачуновођа и ревизора у Куала Лумпуру у Малезији од 4. до 11. новембра</w:t>
      </w:r>
      <w:r w:rsidR="00B21DBF">
        <w:rPr>
          <w:rFonts w:ascii="Times New Roman" w:hAnsi="Times New Roman" w:cs="Times New Roman"/>
          <w:sz w:val="24"/>
          <w:szCs w:val="24"/>
          <w:lang w:val="sr-Cyrl-BA"/>
        </w:rPr>
        <w:t xml:space="preserve"> 2010</w:t>
      </w:r>
      <w:r w:rsidR="00F23382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B21DBF">
        <w:rPr>
          <w:rFonts w:ascii="Times New Roman" w:hAnsi="Times New Roman" w:cs="Times New Roman"/>
          <w:sz w:val="24"/>
          <w:szCs w:val="24"/>
          <w:lang w:val="sr-Cyrl-BA"/>
        </w:rPr>
        <w:t>Предсједник</w:t>
      </w:r>
      <w:r w:rsidR="0041034A">
        <w:rPr>
          <w:rFonts w:ascii="Times New Roman" w:hAnsi="Times New Roman" w:cs="Times New Roman"/>
          <w:sz w:val="24"/>
          <w:szCs w:val="24"/>
        </w:rPr>
        <w:t xml:space="preserve"> IFAC-a</w:t>
      </w:r>
      <w:r w:rsidR="00B21DBF">
        <w:rPr>
          <w:rFonts w:ascii="Times New Roman" w:hAnsi="Times New Roman" w:cs="Times New Roman"/>
          <w:sz w:val="24"/>
          <w:szCs w:val="24"/>
          <w:lang w:val="sr-Cyrl-BA"/>
        </w:rPr>
        <w:t xml:space="preserve"> је изразио задовољ</w:t>
      </w:r>
      <w:r w:rsidR="0041034A">
        <w:rPr>
          <w:rFonts w:ascii="Times New Roman" w:hAnsi="Times New Roman" w:cs="Times New Roman"/>
          <w:sz w:val="24"/>
          <w:szCs w:val="24"/>
          <w:lang w:val="sr-Cyrl-BA"/>
        </w:rPr>
        <w:t>ство</w:t>
      </w:r>
      <w:r w:rsidR="00C76247">
        <w:rPr>
          <w:rFonts w:ascii="Times New Roman" w:hAnsi="Times New Roman" w:cs="Times New Roman"/>
          <w:sz w:val="24"/>
          <w:szCs w:val="24"/>
          <w:lang w:val="sr-Cyrl-BA"/>
        </w:rPr>
        <w:t xml:space="preserve"> чињеницом</w:t>
      </w:r>
      <w:r w:rsidR="0041034A">
        <w:rPr>
          <w:rFonts w:ascii="Times New Roman" w:hAnsi="Times New Roman" w:cs="Times New Roman"/>
          <w:sz w:val="24"/>
          <w:szCs w:val="24"/>
          <w:lang w:val="sr-Cyrl-BA"/>
        </w:rPr>
        <w:t xml:space="preserve"> да ће</w:t>
      </w:r>
      <w:r w:rsidR="00B21DBF">
        <w:rPr>
          <w:rFonts w:ascii="Times New Roman" w:hAnsi="Times New Roman" w:cs="Times New Roman"/>
          <w:sz w:val="24"/>
          <w:szCs w:val="24"/>
          <w:lang w:val="sr-Cyrl-BA"/>
        </w:rPr>
        <w:t xml:space="preserve"> СРРРС бити једини нови пуноправни члан</w:t>
      </w:r>
      <w:r w:rsidR="0041034A">
        <w:rPr>
          <w:rFonts w:ascii="Times New Roman" w:hAnsi="Times New Roman" w:cs="Times New Roman"/>
          <w:sz w:val="24"/>
          <w:szCs w:val="24"/>
          <w:lang w:val="sr-Cyrl-BA"/>
        </w:rPr>
        <w:t xml:space="preserve"> примљен </w:t>
      </w:r>
      <w:r w:rsidR="00C76247">
        <w:rPr>
          <w:rFonts w:ascii="Times New Roman" w:hAnsi="Times New Roman" w:cs="Times New Roman"/>
          <w:sz w:val="24"/>
          <w:szCs w:val="24"/>
          <w:lang w:val="sr-Cyrl-BA"/>
        </w:rPr>
        <w:t xml:space="preserve">у </w:t>
      </w:r>
      <w:r w:rsidR="00C76247">
        <w:rPr>
          <w:rFonts w:ascii="Times New Roman" w:hAnsi="Times New Roman" w:cs="Times New Roman"/>
          <w:sz w:val="24"/>
          <w:szCs w:val="24"/>
        </w:rPr>
        <w:t xml:space="preserve">IFAC </w:t>
      </w:r>
      <w:r w:rsidR="0041034A">
        <w:rPr>
          <w:rFonts w:ascii="Times New Roman" w:hAnsi="Times New Roman" w:cs="Times New Roman"/>
          <w:sz w:val="24"/>
          <w:szCs w:val="24"/>
          <w:lang w:val="sr-Cyrl-BA"/>
        </w:rPr>
        <w:t>у 2010</w:t>
      </w:r>
      <w:r w:rsidR="00C76247">
        <w:rPr>
          <w:rFonts w:ascii="Times New Roman" w:hAnsi="Times New Roman" w:cs="Times New Roman"/>
          <w:sz w:val="24"/>
          <w:szCs w:val="24"/>
        </w:rPr>
        <w:t xml:space="preserve"> </w:t>
      </w:r>
      <w:r w:rsidR="00C76247">
        <w:rPr>
          <w:rFonts w:ascii="Times New Roman" w:hAnsi="Times New Roman" w:cs="Times New Roman"/>
          <w:sz w:val="24"/>
          <w:szCs w:val="24"/>
          <w:lang w:val="sr-Cyrl-BA"/>
        </w:rPr>
        <w:t>и сматра да СРРРС је заслужио ту част и привилегију</w:t>
      </w:r>
      <w:r w:rsidR="00B21DBF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C76247">
        <w:rPr>
          <w:rFonts w:ascii="Times New Roman" w:hAnsi="Times New Roman" w:cs="Times New Roman"/>
          <w:sz w:val="24"/>
          <w:szCs w:val="24"/>
          <w:lang w:val="sr-Cyrl-BA"/>
        </w:rPr>
        <w:t xml:space="preserve">Међутим, он је истакао да пуноправно чланство доноси много обавеза и одговорности за СРРРС и истакао увјерење да ће Савез успјети изградити људске капацитете који ће моћи одговорити том изазову. </w:t>
      </w:r>
      <w:r w:rsidR="00B21DBF">
        <w:rPr>
          <w:rFonts w:ascii="Times New Roman" w:hAnsi="Times New Roman" w:cs="Times New Roman"/>
          <w:sz w:val="24"/>
          <w:szCs w:val="24"/>
          <w:lang w:val="sr-Cyrl-BA"/>
        </w:rPr>
        <w:t>Представник СРРРС је истакао тежњу Савеза да настави да п</w:t>
      </w:r>
      <w:r w:rsidR="0041034A">
        <w:rPr>
          <w:rFonts w:ascii="Times New Roman" w:hAnsi="Times New Roman" w:cs="Times New Roman"/>
          <w:sz w:val="24"/>
          <w:szCs w:val="24"/>
          <w:lang w:val="sr-Cyrl-BA"/>
        </w:rPr>
        <w:t xml:space="preserve">римјењује високе стандарде </w:t>
      </w:r>
      <w:r w:rsidR="0041034A">
        <w:rPr>
          <w:rFonts w:ascii="Times New Roman" w:hAnsi="Times New Roman" w:cs="Times New Roman"/>
          <w:sz w:val="24"/>
          <w:szCs w:val="24"/>
        </w:rPr>
        <w:t xml:space="preserve">IFAC-a </w:t>
      </w:r>
      <w:r w:rsidR="00B21DBF">
        <w:rPr>
          <w:rFonts w:ascii="Times New Roman" w:hAnsi="Times New Roman" w:cs="Times New Roman"/>
          <w:sz w:val="24"/>
          <w:szCs w:val="24"/>
          <w:lang w:val="sr-Cyrl-BA"/>
        </w:rPr>
        <w:t xml:space="preserve">и буде </w:t>
      </w:r>
      <w:r w:rsidR="0041034A">
        <w:rPr>
          <w:rFonts w:ascii="Times New Roman" w:hAnsi="Times New Roman" w:cs="Times New Roman"/>
          <w:sz w:val="24"/>
          <w:szCs w:val="24"/>
          <w:lang w:val="sr-Cyrl-BA"/>
        </w:rPr>
        <w:t xml:space="preserve">регионални </w:t>
      </w:r>
      <w:r w:rsidR="00B21DBF">
        <w:rPr>
          <w:rFonts w:ascii="Times New Roman" w:hAnsi="Times New Roman" w:cs="Times New Roman"/>
          <w:sz w:val="24"/>
          <w:szCs w:val="24"/>
          <w:lang w:val="sr-Cyrl-BA"/>
        </w:rPr>
        <w:t xml:space="preserve">лидер у </w:t>
      </w:r>
      <w:r w:rsidR="0041034A">
        <w:rPr>
          <w:rFonts w:ascii="Times New Roman" w:hAnsi="Times New Roman" w:cs="Times New Roman"/>
          <w:sz w:val="24"/>
          <w:szCs w:val="24"/>
          <w:lang w:val="sr-Cyrl-BA"/>
        </w:rPr>
        <w:t>професији</w:t>
      </w:r>
      <w:r w:rsidR="00B21DBF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41034A">
        <w:rPr>
          <w:rFonts w:ascii="Times New Roman" w:hAnsi="Times New Roman" w:cs="Times New Roman"/>
          <w:sz w:val="24"/>
          <w:szCs w:val="24"/>
          <w:lang w:val="sr-Cyrl-BA"/>
        </w:rPr>
        <w:t xml:space="preserve"> Састанак по овом питању је одржан и са </w:t>
      </w:r>
      <w:r w:rsidR="0041034A">
        <w:rPr>
          <w:rFonts w:ascii="Times New Roman" w:hAnsi="Times New Roman" w:cs="Times New Roman"/>
          <w:sz w:val="24"/>
          <w:szCs w:val="24"/>
        </w:rPr>
        <w:t>Deborah Wil</w:t>
      </w:r>
      <w:r w:rsidR="00C76247">
        <w:rPr>
          <w:rFonts w:ascii="Times New Roman" w:hAnsi="Times New Roman" w:cs="Times New Roman"/>
          <w:sz w:val="24"/>
          <w:szCs w:val="24"/>
        </w:rPr>
        <w:t>l</w:t>
      </w:r>
      <w:r w:rsidR="0041034A">
        <w:rPr>
          <w:rFonts w:ascii="Times New Roman" w:hAnsi="Times New Roman" w:cs="Times New Roman"/>
          <w:sz w:val="24"/>
          <w:szCs w:val="24"/>
        </w:rPr>
        <w:t xml:space="preserve">iams, </w:t>
      </w:r>
      <w:r w:rsidR="0041034A">
        <w:rPr>
          <w:rFonts w:ascii="Times New Roman" w:hAnsi="Times New Roman" w:cs="Times New Roman"/>
          <w:sz w:val="24"/>
          <w:szCs w:val="24"/>
          <w:lang w:val="sr-Cyrl-BA"/>
        </w:rPr>
        <w:t xml:space="preserve">замјеником предсједника Комитета за нације у развоју </w:t>
      </w:r>
      <w:r w:rsidR="0041034A">
        <w:rPr>
          <w:rFonts w:ascii="Times New Roman" w:hAnsi="Times New Roman" w:cs="Times New Roman"/>
          <w:sz w:val="24"/>
          <w:szCs w:val="24"/>
        </w:rPr>
        <w:t xml:space="preserve">IFAC-a </w:t>
      </w:r>
      <w:r w:rsidR="0041034A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410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34A">
        <w:rPr>
          <w:rFonts w:ascii="Times New Roman" w:hAnsi="Times New Roman" w:cs="Times New Roman"/>
          <w:sz w:val="24"/>
          <w:szCs w:val="24"/>
        </w:rPr>
        <w:t>Gabriellom</w:t>
      </w:r>
      <w:proofErr w:type="spellEnd"/>
      <w:r w:rsidR="00410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34A">
        <w:rPr>
          <w:rFonts w:ascii="Times New Roman" w:hAnsi="Times New Roman" w:cs="Times New Roman"/>
          <w:sz w:val="24"/>
          <w:szCs w:val="24"/>
        </w:rPr>
        <w:t>Kusz</w:t>
      </w:r>
      <w:proofErr w:type="spellEnd"/>
      <w:r w:rsidR="0041034A">
        <w:rPr>
          <w:rFonts w:ascii="Times New Roman" w:hAnsi="Times New Roman" w:cs="Times New Roman"/>
          <w:sz w:val="24"/>
          <w:szCs w:val="24"/>
        </w:rPr>
        <w:t xml:space="preserve">, </w:t>
      </w:r>
      <w:r w:rsidR="0041034A">
        <w:rPr>
          <w:rFonts w:ascii="Times New Roman" w:hAnsi="Times New Roman" w:cs="Times New Roman"/>
          <w:sz w:val="24"/>
          <w:szCs w:val="24"/>
          <w:lang w:val="sr-Cyrl-BA"/>
        </w:rPr>
        <w:t xml:space="preserve">техничким менаџером Комитета </w:t>
      </w:r>
      <w:r w:rsidR="004C6F03">
        <w:rPr>
          <w:rFonts w:ascii="Times New Roman" w:hAnsi="Times New Roman" w:cs="Times New Roman"/>
          <w:sz w:val="24"/>
          <w:szCs w:val="24"/>
          <w:lang w:val="sr-Cyrl-BA"/>
        </w:rPr>
        <w:t xml:space="preserve">за развој чланица </w:t>
      </w:r>
      <w:r w:rsidR="0041034A">
        <w:rPr>
          <w:rFonts w:ascii="Times New Roman" w:hAnsi="Times New Roman" w:cs="Times New Roman"/>
          <w:sz w:val="24"/>
          <w:szCs w:val="24"/>
        </w:rPr>
        <w:t>IFAC-a.</w:t>
      </w:r>
      <w:r w:rsidR="00762F3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C76247">
        <w:rPr>
          <w:rFonts w:ascii="Times New Roman" w:hAnsi="Times New Roman" w:cs="Times New Roman"/>
          <w:sz w:val="24"/>
          <w:szCs w:val="24"/>
          <w:lang w:val="sr-Cyrl-BA"/>
        </w:rPr>
        <w:t>Поред тога, р</w:t>
      </w:r>
      <w:r w:rsidR="00762F39">
        <w:rPr>
          <w:rFonts w:ascii="Times New Roman" w:hAnsi="Times New Roman" w:cs="Times New Roman"/>
          <w:sz w:val="24"/>
          <w:szCs w:val="24"/>
          <w:lang w:val="sr-Cyrl-BA"/>
        </w:rPr>
        <w:t xml:space="preserve">азговори о сарадњи су одржани и са осталим професионалним асоцијацијама из читавог свијета, као што су </w:t>
      </w:r>
      <w:r w:rsidR="00762F39">
        <w:rPr>
          <w:rFonts w:ascii="Times New Roman" w:hAnsi="Times New Roman" w:cs="Times New Roman"/>
          <w:sz w:val="24"/>
          <w:szCs w:val="24"/>
        </w:rPr>
        <w:t xml:space="preserve">ACCA, FCM, </w:t>
      </w:r>
      <w:r w:rsidR="00C76247">
        <w:rPr>
          <w:rFonts w:ascii="Times New Roman" w:hAnsi="Times New Roman" w:cs="Times New Roman"/>
          <w:sz w:val="24"/>
          <w:szCs w:val="24"/>
        </w:rPr>
        <w:t xml:space="preserve">ICGN, </w:t>
      </w:r>
      <w:r w:rsidR="00762F39">
        <w:rPr>
          <w:rFonts w:ascii="Times New Roman" w:hAnsi="Times New Roman" w:cs="Times New Roman"/>
          <w:sz w:val="24"/>
          <w:szCs w:val="24"/>
          <w:lang w:val="sr-Cyrl-BA"/>
        </w:rPr>
        <w:t>Бразилски савез рачуновођа без граница, Савез рачуновођа и ревизора Србије и другим.</w:t>
      </w:r>
      <w:r w:rsidR="00043B47">
        <w:rPr>
          <w:rFonts w:ascii="Times New Roman" w:hAnsi="Times New Roman" w:cs="Times New Roman"/>
          <w:sz w:val="24"/>
          <w:szCs w:val="24"/>
          <w:lang w:val="sr-Cyrl-BA"/>
        </w:rPr>
        <w:t xml:space="preserve"> Договорени су наредни кораци у сарадњи са наведеним асоцијација и активно учешће СРРРС на међународним скуповима у наредном периоду. Представници тих удружења су честитали СРРРС на статусу пуноправног члана</w:t>
      </w:r>
      <w:r w:rsidR="00043B47">
        <w:rPr>
          <w:rFonts w:ascii="Times New Roman" w:hAnsi="Times New Roman" w:cs="Times New Roman"/>
          <w:sz w:val="24"/>
          <w:szCs w:val="24"/>
        </w:rPr>
        <w:t xml:space="preserve"> IFAC-a </w:t>
      </w:r>
      <w:r w:rsidR="00043B47">
        <w:rPr>
          <w:rFonts w:ascii="Times New Roman" w:hAnsi="Times New Roman" w:cs="Times New Roman"/>
          <w:sz w:val="24"/>
          <w:szCs w:val="24"/>
          <w:lang w:val="sr-Cyrl-BA"/>
        </w:rPr>
        <w:t xml:space="preserve"> и истакли да то представља изузетно достигнуће за Савез  рачуновођа и ревизора Републике Српске, њене чланове и комплетно друштво. Они су пожељели да пуноправно чланство буде снажан импулс развоју и квалитету  професије у РС, БиХ и региону.</w:t>
      </w:r>
    </w:p>
    <w:p w:rsidR="00CF06DE" w:rsidRDefault="00CF06DE" w:rsidP="00043B47">
      <w:pPr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76247" w:rsidRDefault="00043B47" w:rsidP="00043B47">
      <w:pPr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="00C76247">
        <w:rPr>
          <w:rFonts w:ascii="Times New Roman" w:hAnsi="Times New Roman" w:cs="Times New Roman"/>
          <w:sz w:val="24"/>
          <w:szCs w:val="24"/>
          <w:lang w:val="sr-Cyrl-BA"/>
        </w:rPr>
        <w:t>р Дејан Микеревић</w:t>
      </w:r>
    </w:p>
    <w:p w:rsidR="00C76247" w:rsidRPr="00762F39" w:rsidRDefault="00C76247" w:rsidP="00043B47">
      <w:pPr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Предсједник комисије за међународну сарадњу СРРРС</w:t>
      </w:r>
    </w:p>
    <w:sectPr w:rsidR="00C76247" w:rsidRPr="00762F39" w:rsidSect="0004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89C"/>
    <w:rsid w:val="00043B47"/>
    <w:rsid w:val="0004796E"/>
    <w:rsid w:val="00174FFA"/>
    <w:rsid w:val="0041034A"/>
    <w:rsid w:val="00473584"/>
    <w:rsid w:val="004C6F03"/>
    <w:rsid w:val="005E6F0E"/>
    <w:rsid w:val="0076189C"/>
    <w:rsid w:val="00762F39"/>
    <w:rsid w:val="00996709"/>
    <w:rsid w:val="00B21DBF"/>
    <w:rsid w:val="00C76247"/>
    <w:rsid w:val="00CF06DE"/>
    <w:rsid w:val="00D73706"/>
    <w:rsid w:val="00EC336B"/>
    <w:rsid w:val="00F2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2010-10-26T21:45:00Z</dcterms:created>
  <dcterms:modified xsi:type="dcterms:W3CDTF">2010-10-26T23:12:00Z</dcterms:modified>
</cp:coreProperties>
</file>